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59B81" w14:textId="77777777" w:rsidR="0073400B" w:rsidRPr="00F02129" w:rsidRDefault="0073400B" w:rsidP="0073400B">
      <w:pPr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EKONOMSKI INSTITUT, ZAGREB</w:t>
      </w:r>
    </w:p>
    <w:p w14:paraId="704B82F2" w14:textId="17BAACC6" w:rsidR="0073400B" w:rsidRPr="00F02129" w:rsidRDefault="005F14A6" w:rsidP="0073400B">
      <w:pPr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21</w:t>
      </w:r>
      <w:r w:rsidR="0073400B" w:rsidRPr="00F02129">
        <w:rPr>
          <w:rFonts w:ascii="Times New Roman" w:hAnsi="Times New Roman" w:cs="Times New Roman"/>
          <w:sz w:val="24"/>
          <w:szCs w:val="24"/>
        </w:rPr>
        <w:t>. ožujka 202</w:t>
      </w:r>
      <w:r w:rsidRPr="00F02129">
        <w:rPr>
          <w:rFonts w:ascii="Times New Roman" w:hAnsi="Times New Roman" w:cs="Times New Roman"/>
          <w:sz w:val="24"/>
          <w:szCs w:val="24"/>
        </w:rPr>
        <w:t>5</w:t>
      </w:r>
      <w:r w:rsidR="0073400B" w:rsidRPr="00F02129">
        <w:rPr>
          <w:rFonts w:ascii="Times New Roman" w:hAnsi="Times New Roman" w:cs="Times New Roman"/>
          <w:sz w:val="24"/>
          <w:szCs w:val="24"/>
        </w:rPr>
        <w:t>.</w:t>
      </w:r>
    </w:p>
    <w:p w14:paraId="675BFE89" w14:textId="4F40AB21" w:rsidR="005C043C" w:rsidRPr="00F02129" w:rsidRDefault="005C043C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B5A4EA" w14:textId="77777777" w:rsidR="00FB5171" w:rsidRDefault="00FB5171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84B74" w14:textId="77777777" w:rsidR="003E0A56" w:rsidRPr="00F02129" w:rsidRDefault="003E0A56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A7C339" w14:textId="2F6C292C" w:rsidR="005C043C" w:rsidRPr="00F02129" w:rsidRDefault="005F14A6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III. </w:t>
      </w:r>
      <w:r w:rsidR="005C043C" w:rsidRPr="00F02129">
        <w:rPr>
          <w:rFonts w:ascii="Times New Roman" w:hAnsi="Times New Roman" w:cs="Times New Roman"/>
          <w:sz w:val="24"/>
          <w:szCs w:val="24"/>
        </w:rPr>
        <w:t>OBRAZLOŽENJE POSEBNOG DIJELA IZVRŠENJA FINANCIJSKOG PLANA ZA 202</w:t>
      </w:r>
      <w:r w:rsidRPr="00F02129">
        <w:rPr>
          <w:rFonts w:ascii="Times New Roman" w:hAnsi="Times New Roman" w:cs="Times New Roman"/>
          <w:sz w:val="24"/>
          <w:szCs w:val="24"/>
        </w:rPr>
        <w:t>4</w:t>
      </w:r>
      <w:r w:rsidR="005C043C" w:rsidRPr="00F02129">
        <w:rPr>
          <w:rFonts w:ascii="Times New Roman" w:hAnsi="Times New Roman" w:cs="Times New Roman"/>
          <w:sz w:val="24"/>
          <w:szCs w:val="24"/>
        </w:rPr>
        <w:t xml:space="preserve">. GODINU </w:t>
      </w:r>
    </w:p>
    <w:p w14:paraId="046D4C36" w14:textId="77777777" w:rsidR="00FB5171" w:rsidRPr="00F02129" w:rsidRDefault="00FB5171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A69C47" w14:textId="77777777" w:rsidR="005F14A6" w:rsidRPr="00F02129" w:rsidRDefault="004A661A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A</w:t>
      </w:r>
      <w:r w:rsidR="00064D3C" w:rsidRPr="00F02129">
        <w:rPr>
          <w:rFonts w:ascii="Times New Roman" w:hAnsi="Times New Roman" w:cs="Times New Roman"/>
          <w:sz w:val="24"/>
          <w:szCs w:val="24"/>
        </w:rPr>
        <w:t xml:space="preserve">ktivnosti Ekonomskog instituta, Zagreb usmjerene su na provođenje istraživačkog programa i ostvarenje ciljeva vezanih uz unaprjeđenje kvalitete znanstvenog rada i istraživanja u Institutu. </w:t>
      </w:r>
    </w:p>
    <w:p w14:paraId="61758B60" w14:textId="3898F710" w:rsidR="005F14A6" w:rsidRPr="00F02129" w:rsidRDefault="005F14A6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U 2024. godini započel</w:t>
      </w:r>
      <w:r w:rsidR="003B280D" w:rsidRPr="00F02129">
        <w:rPr>
          <w:rFonts w:ascii="Times New Roman" w:hAnsi="Times New Roman" w:cs="Times New Roman"/>
          <w:sz w:val="24"/>
          <w:szCs w:val="24"/>
        </w:rPr>
        <w:t>a</w:t>
      </w:r>
      <w:r w:rsidRPr="00F02129">
        <w:rPr>
          <w:rFonts w:ascii="Times New Roman" w:hAnsi="Times New Roman" w:cs="Times New Roman"/>
          <w:sz w:val="24"/>
          <w:szCs w:val="24"/>
        </w:rPr>
        <w:t xml:space="preserve"> je </w:t>
      </w:r>
      <w:r w:rsidR="003B280D" w:rsidRPr="00F02129">
        <w:rPr>
          <w:rFonts w:ascii="Times New Roman" w:hAnsi="Times New Roman" w:cs="Times New Roman"/>
          <w:sz w:val="24"/>
          <w:szCs w:val="24"/>
        </w:rPr>
        <w:t>provedba</w:t>
      </w:r>
      <w:r w:rsidRPr="00F02129">
        <w:rPr>
          <w:rFonts w:ascii="Times New Roman" w:hAnsi="Times New Roman" w:cs="Times New Roman"/>
          <w:sz w:val="24"/>
          <w:szCs w:val="24"/>
        </w:rPr>
        <w:t xml:space="preserve"> Programskog ugovora za razdoblje 2024.-2027. godine</w:t>
      </w:r>
      <w:r w:rsidR="00230999" w:rsidRPr="00F02129">
        <w:rPr>
          <w:rFonts w:ascii="Times New Roman" w:hAnsi="Times New Roman" w:cs="Times New Roman"/>
          <w:sz w:val="24"/>
          <w:szCs w:val="24"/>
        </w:rPr>
        <w:t xml:space="preserve"> kroz aktivnost</w:t>
      </w:r>
      <w:r w:rsidR="00D11359" w:rsidRPr="00F02129">
        <w:rPr>
          <w:rFonts w:ascii="Times New Roman" w:hAnsi="Times New Roman" w:cs="Times New Roman"/>
          <w:sz w:val="24"/>
          <w:szCs w:val="24"/>
        </w:rPr>
        <w:t>i</w:t>
      </w:r>
      <w:r w:rsidR="00230999" w:rsidRPr="00F02129">
        <w:rPr>
          <w:rFonts w:ascii="Times New Roman" w:hAnsi="Times New Roman" w:cs="Times New Roman"/>
          <w:sz w:val="24"/>
          <w:szCs w:val="24"/>
        </w:rPr>
        <w:t xml:space="preserve"> A622150 Programsko financiranje javnih instituta iz općih proračunskih prihoda (izvor 11), aktivnost A622152 Programsko financiranje javnih instituta iz strukturnih i investicijskih fondova EU (izvor </w:t>
      </w:r>
      <w:r w:rsidR="00230999" w:rsidRPr="00F02129">
        <w:rPr>
          <w:rFonts w:ascii="Times New Roman" w:hAnsi="Times New Roman" w:cs="Times New Roman"/>
          <w:i/>
          <w:iCs/>
          <w:sz w:val="24"/>
          <w:szCs w:val="24"/>
        </w:rPr>
        <w:t>581 Mehanizam za oporavak i otpornost</w:t>
      </w:r>
      <w:r w:rsidR="00230999" w:rsidRPr="00F02129">
        <w:rPr>
          <w:rFonts w:ascii="Times New Roman" w:hAnsi="Times New Roman" w:cs="Times New Roman"/>
          <w:sz w:val="24"/>
          <w:szCs w:val="24"/>
        </w:rPr>
        <w:t>)</w:t>
      </w:r>
      <w:r w:rsidR="00D11359" w:rsidRPr="00F02129">
        <w:rPr>
          <w:rFonts w:ascii="Times New Roman" w:hAnsi="Times New Roman" w:cs="Times New Roman"/>
          <w:sz w:val="24"/>
          <w:szCs w:val="24"/>
        </w:rPr>
        <w:t xml:space="preserve"> i</w:t>
      </w:r>
      <w:r w:rsidR="00230999" w:rsidRPr="00F02129">
        <w:rPr>
          <w:rFonts w:ascii="Times New Roman" w:hAnsi="Times New Roman" w:cs="Times New Roman"/>
          <w:sz w:val="24"/>
          <w:szCs w:val="24"/>
        </w:rPr>
        <w:t xml:space="preserve"> aktivnost A622151 Programsko financiranje javnih instituta – iz evidencijskih prihoda (izvor </w:t>
      </w:r>
      <w:r w:rsidR="00230999" w:rsidRPr="00F02129">
        <w:rPr>
          <w:rFonts w:ascii="Times New Roman" w:hAnsi="Times New Roman" w:cs="Times New Roman"/>
          <w:i/>
          <w:iCs/>
          <w:sz w:val="24"/>
          <w:szCs w:val="24"/>
        </w:rPr>
        <w:t>31 Vlastita sredstva - sufinanciranje</w:t>
      </w:r>
      <w:r w:rsidR="00230999" w:rsidRPr="00F02129">
        <w:rPr>
          <w:rFonts w:ascii="Times New Roman" w:hAnsi="Times New Roman" w:cs="Times New Roman"/>
          <w:sz w:val="24"/>
          <w:szCs w:val="24"/>
        </w:rPr>
        <w:t>).</w:t>
      </w:r>
      <w:r w:rsidR="00D52FA7" w:rsidRPr="00F02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17B186" w14:textId="0EE82811" w:rsidR="003B280D" w:rsidRPr="00F02129" w:rsidRDefault="003B280D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Osim aktivnosti vezanih uz provedbu Programskog ugovora</w:t>
      </w:r>
      <w:r w:rsidR="00EF1F09" w:rsidRPr="00F02129">
        <w:rPr>
          <w:rFonts w:ascii="Times New Roman" w:hAnsi="Times New Roman" w:cs="Times New Roman"/>
          <w:sz w:val="24"/>
          <w:szCs w:val="24"/>
        </w:rPr>
        <w:t>, Ekonomski institut, Zagreb je kroz samostalnu djelatnost ostvarivao prihode i rashode po ugovorima sklopljenim na tržištu i od EU sredstava po jednom višegodišnjem ugovoru u kojem sudjeluje kao partner.</w:t>
      </w:r>
    </w:p>
    <w:p w14:paraId="79BC8005" w14:textId="5C2B77F5" w:rsidR="00916C4D" w:rsidRPr="00F02129" w:rsidRDefault="009836B4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U 202</w:t>
      </w:r>
      <w:r w:rsidR="00EF1F09" w:rsidRPr="00F02129">
        <w:rPr>
          <w:rFonts w:ascii="Times New Roman" w:hAnsi="Times New Roman" w:cs="Times New Roman"/>
          <w:sz w:val="24"/>
          <w:szCs w:val="24"/>
        </w:rPr>
        <w:t>4</w:t>
      </w:r>
      <w:r w:rsidRPr="00F02129">
        <w:rPr>
          <w:rFonts w:ascii="Times New Roman" w:hAnsi="Times New Roman" w:cs="Times New Roman"/>
          <w:sz w:val="24"/>
          <w:szCs w:val="24"/>
        </w:rPr>
        <w:t xml:space="preserve">. godini Ekonomski institut, Zagreb je provodio svoju djelatnost u okviru </w:t>
      </w:r>
      <w:r w:rsidR="00EF1F09" w:rsidRPr="00F02129">
        <w:rPr>
          <w:rFonts w:ascii="Times New Roman" w:hAnsi="Times New Roman" w:cs="Times New Roman"/>
          <w:sz w:val="24"/>
          <w:szCs w:val="24"/>
        </w:rPr>
        <w:t>šest</w:t>
      </w:r>
      <w:r w:rsidRPr="00F02129">
        <w:rPr>
          <w:rFonts w:ascii="Times New Roman" w:hAnsi="Times New Roman" w:cs="Times New Roman"/>
          <w:sz w:val="24"/>
          <w:szCs w:val="24"/>
        </w:rPr>
        <w:t xml:space="preserve"> aktivnosti koje su </w:t>
      </w:r>
      <w:r w:rsidR="004E28BB" w:rsidRPr="00F02129">
        <w:rPr>
          <w:rFonts w:ascii="Times New Roman" w:hAnsi="Times New Roman" w:cs="Times New Roman"/>
          <w:sz w:val="24"/>
          <w:szCs w:val="24"/>
        </w:rPr>
        <w:t xml:space="preserve">sažeto </w:t>
      </w:r>
      <w:r w:rsidRPr="00F02129">
        <w:rPr>
          <w:rFonts w:ascii="Times New Roman" w:hAnsi="Times New Roman" w:cs="Times New Roman"/>
          <w:sz w:val="24"/>
          <w:szCs w:val="24"/>
        </w:rPr>
        <w:t xml:space="preserve">prikazane u </w:t>
      </w:r>
      <w:r w:rsidR="00EA5D5E" w:rsidRPr="00F02129">
        <w:rPr>
          <w:rFonts w:ascii="Times New Roman" w:hAnsi="Times New Roman" w:cs="Times New Roman"/>
          <w:sz w:val="24"/>
          <w:szCs w:val="24"/>
        </w:rPr>
        <w:t>Tabeli 1</w:t>
      </w:r>
      <w:r w:rsidRPr="00F02129">
        <w:rPr>
          <w:rFonts w:ascii="Times New Roman" w:hAnsi="Times New Roman" w:cs="Times New Roman"/>
          <w:sz w:val="24"/>
          <w:szCs w:val="24"/>
        </w:rPr>
        <w:t>.</w:t>
      </w:r>
    </w:p>
    <w:p w14:paraId="36FBE95C" w14:textId="68F1423C" w:rsidR="00916C4D" w:rsidRPr="00F02129" w:rsidRDefault="00D11359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drawing>
          <wp:inline distT="0" distB="0" distL="0" distR="0" wp14:anchorId="0A86D4F0" wp14:editId="5537D455">
            <wp:extent cx="5760720" cy="2730500"/>
            <wp:effectExtent l="0" t="0" r="0" b="0"/>
            <wp:docPr id="1097780355" name="Picture 1" descr="A white sheet with black numbers and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780355" name="Picture 1" descr="A white sheet with black numbers and red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D1F8" w14:textId="1AD8A283" w:rsidR="009836B4" w:rsidRPr="00F02129" w:rsidRDefault="002F22FA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Aktivnosti navedene u </w:t>
      </w:r>
      <w:r w:rsidR="00EA5D5E" w:rsidRPr="00F02129">
        <w:rPr>
          <w:rFonts w:ascii="Times New Roman" w:hAnsi="Times New Roman" w:cs="Times New Roman"/>
          <w:sz w:val="24"/>
          <w:szCs w:val="24"/>
        </w:rPr>
        <w:t>T</w:t>
      </w:r>
      <w:r w:rsidRPr="00F02129">
        <w:rPr>
          <w:rFonts w:ascii="Times New Roman" w:hAnsi="Times New Roman" w:cs="Times New Roman"/>
          <w:sz w:val="24"/>
          <w:szCs w:val="24"/>
        </w:rPr>
        <w:t xml:space="preserve">abeli </w:t>
      </w:r>
      <w:r w:rsidR="00EA5D5E" w:rsidRPr="00F02129">
        <w:rPr>
          <w:rFonts w:ascii="Times New Roman" w:hAnsi="Times New Roman" w:cs="Times New Roman"/>
          <w:sz w:val="24"/>
          <w:szCs w:val="24"/>
        </w:rPr>
        <w:t>1</w:t>
      </w:r>
      <w:r w:rsidR="00BC6BE8" w:rsidRPr="00F02129">
        <w:rPr>
          <w:rFonts w:ascii="Times New Roman" w:hAnsi="Times New Roman" w:cs="Times New Roman"/>
          <w:sz w:val="24"/>
          <w:szCs w:val="24"/>
        </w:rPr>
        <w:t>.</w:t>
      </w:r>
      <w:r w:rsidR="00EA5D5E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Pr="00F02129">
        <w:rPr>
          <w:rFonts w:ascii="Times New Roman" w:hAnsi="Times New Roman" w:cs="Times New Roman"/>
          <w:sz w:val="24"/>
          <w:szCs w:val="24"/>
        </w:rPr>
        <w:t>mogu imati više izvora financiranja, a isti izvori mogu financirati nekoliko aktivnosti.</w:t>
      </w:r>
    </w:p>
    <w:p w14:paraId="791B7A45" w14:textId="77777777" w:rsidR="009836B4" w:rsidRDefault="009836B4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EB2DB7" w14:textId="77777777" w:rsidR="003E0A56" w:rsidRPr="00F02129" w:rsidRDefault="003E0A56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1EC47A" w14:textId="77777777" w:rsidR="00337210" w:rsidRPr="00F02129" w:rsidRDefault="00BB7451" w:rsidP="00B70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Aktivnost A622150 - Programsko financiranje javnih instituta - Opći prihodi i primici </w:t>
      </w:r>
    </w:p>
    <w:p w14:paraId="40235DD0" w14:textId="04E51776" w:rsidR="00E05BCB" w:rsidRPr="00F02129" w:rsidRDefault="00BB7451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Aktivnost</w:t>
      </w:r>
      <w:r w:rsidR="00FB48DF" w:rsidRPr="00F02129">
        <w:rPr>
          <w:rFonts w:ascii="Times New Roman" w:hAnsi="Times New Roman" w:cs="Times New Roman"/>
          <w:sz w:val="24"/>
          <w:szCs w:val="24"/>
        </w:rPr>
        <w:t xml:space="preserve"> obuhvaća </w:t>
      </w:r>
      <w:r w:rsidRPr="00F02129">
        <w:rPr>
          <w:rFonts w:ascii="Times New Roman" w:hAnsi="Times New Roman" w:cs="Times New Roman"/>
          <w:sz w:val="24"/>
          <w:szCs w:val="24"/>
        </w:rPr>
        <w:t xml:space="preserve">osnovnu proračunsku komponentu unutar Programskog ugovora kroz koju se financiraju rashodi za zaposlene i materijalni rashodi Ekonomskog instituta, Zagreb </w:t>
      </w:r>
      <w:r w:rsidR="004F552B" w:rsidRPr="00F02129">
        <w:rPr>
          <w:rFonts w:ascii="Times New Roman" w:hAnsi="Times New Roman" w:cs="Times New Roman"/>
          <w:sz w:val="24"/>
          <w:szCs w:val="24"/>
        </w:rPr>
        <w:t>te</w:t>
      </w:r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E05BCB" w:rsidRPr="00F02129">
        <w:rPr>
          <w:rFonts w:ascii="Times New Roman" w:hAnsi="Times New Roman" w:cs="Times New Roman"/>
          <w:sz w:val="24"/>
          <w:szCs w:val="24"/>
        </w:rPr>
        <w:t>proračunske refundacije</w:t>
      </w:r>
      <w:r w:rsidR="004F552B" w:rsidRPr="00F02129">
        <w:rPr>
          <w:rFonts w:ascii="Times New Roman" w:hAnsi="Times New Roman" w:cs="Times New Roman"/>
          <w:sz w:val="24"/>
          <w:szCs w:val="24"/>
        </w:rPr>
        <w:t xml:space="preserve"> koje su regulirane kroz Programski ugovor.</w:t>
      </w:r>
    </w:p>
    <w:p w14:paraId="5BDD12C0" w14:textId="270597D6" w:rsidR="00FB48DF" w:rsidRPr="00F02129" w:rsidRDefault="00BB7451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Osnovna struktura  ove </w:t>
      </w:r>
      <w:r w:rsidR="00FB48DF" w:rsidRPr="00F02129">
        <w:rPr>
          <w:rFonts w:ascii="Times New Roman" w:hAnsi="Times New Roman" w:cs="Times New Roman"/>
          <w:sz w:val="24"/>
          <w:szCs w:val="24"/>
        </w:rPr>
        <w:t xml:space="preserve">aktivnosti u Tabeli </w:t>
      </w:r>
      <w:r w:rsidR="00EA5D5E" w:rsidRPr="00F02129">
        <w:rPr>
          <w:rFonts w:ascii="Times New Roman" w:hAnsi="Times New Roman" w:cs="Times New Roman"/>
          <w:sz w:val="24"/>
          <w:szCs w:val="24"/>
        </w:rPr>
        <w:t>2</w:t>
      </w:r>
      <w:r w:rsidR="00FB48DF" w:rsidRPr="00F02129">
        <w:rPr>
          <w:rFonts w:ascii="Times New Roman" w:hAnsi="Times New Roman" w:cs="Times New Roman"/>
          <w:sz w:val="24"/>
          <w:szCs w:val="24"/>
        </w:rPr>
        <w:t>.</w:t>
      </w:r>
    </w:p>
    <w:p w14:paraId="33A3DD44" w14:textId="7DB3F858" w:rsidR="00FB48DF" w:rsidRPr="00F02129" w:rsidRDefault="00BB7451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drawing>
          <wp:inline distT="0" distB="0" distL="0" distR="0" wp14:anchorId="7C4B3B5B" wp14:editId="555BDC64">
            <wp:extent cx="5760720" cy="2059305"/>
            <wp:effectExtent l="0" t="0" r="0" b="0"/>
            <wp:docPr id="546169161" name="Picture 1" descr="A white gri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6169161" name="Picture 1" descr="A white grid with black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B5789" w14:textId="3A73261A" w:rsidR="00E05BCB" w:rsidRPr="00F02129" w:rsidRDefault="00E05BCB" w:rsidP="00E05BCB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Ostvareni prihodi i rashodi </w:t>
      </w:r>
      <w:r w:rsidR="00E522D9" w:rsidRPr="00F02129">
        <w:rPr>
          <w:rFonts w:ascii="Times New Roman" w:hAnsi="Times New Roman" w:cs="Times New Roman"/>
          <w:sz w:val="24"/>
          <w:szCs w:val="24"/>
        </w:rPr>
        <w:t xml:space="preserve">osnovne komponente Programskog ugovora </w:t>
      </w:r>
      <w:r w:rsidRPr="00F02129">
        <w:rPr>
          <w:rFonts w:ascii="Times New Roman" w:hAnsi="Times New Roman" w:cs="Times New Roman"/>
          <w:sz w:val="24"/>
          <w:szCs w:val="24"/>
        </w:rPr>
        <w:t>se odnose na plaće i materijalna prava zaposlenih  u iznosu od 1.977.315,68 EUR</w:t>
      </w:r>
      <w:r w:rsidR="004F552B" w:rsidRPr="00F02129">
        <w:rPr>
          <w:rFonts w:ascii="Times New Roman" w:hAnsi="Times New Roman" w:cs="Times New Roman"/>
          <w:sz w:val="24"/>
          <w:szCs w:val="24"/>
        </w:rPr>
        <w:t xml:space="preserve"> (izvršenje u odnosu na plan 98,81%) i</w:t>
      </w:r>
      <w:r w:rsidRPr="00F02129">
        <w:rPr>
          <w:rFonts w:ascii="Times New Roman" w:hAnsi="Times New Roman" w:cs="Times New Roman"/>
          <w:sz w:val="24"/>
          <w:szCs w:val="24"/>
        </w:rPr>
        <w:t xml:space="preserve"> materijalne troškove Ekonomskog instituta, Zagreb u iznosu od 97.293,00 EUR</w:t>
      </w:r>
      <w:r w:rsidR="004F552B" w:rsidRPr="00F02129">
        <w:rPr>
          <w:rFonts w:ascii="Times New Roman" w:hAnsi="Times New Roman" w:cs="Times New Roman"/>
          <w:sz w:val="24"/>
          <w:szCs w:val="24"/>
        </w:rPr>
        <w:t xml:space="preserve"> (izvršenje 100%)</w:t>
      </w:r>
      <w:r w:rsidR="00E522D9" w:rsidRPr="00F02129">
        <w:rPr>
          <w:rFonts w:ascii="Times New Roman" w:hAnsi="Times New Roman" w:cs="Times New Roman"/>
          <w:sz w:val="24"/>
          <w:szCs w:val="24"/>
        </w:rPr>
        <w:t>.</w:t>
      </w:r>
    </w:p>
    <w:p w14:paraId="376A24C5" w14:textId="328C734B" w:rsidR="00E05BCB" w:rsidRPr="00F02129" w:rsidRDefault="00E05BCB" w:rsidP="00E05BCB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Iznos od 15.206,36 EUR </w:t>
      </w:r>
      <w:r w:rsidR="00E522D9" w:rsidRPr="00F02129">
        <w:rPr>
          <w:rFonts w:ascii="Times New Roman" w:hAnsi="Times New Roman" w:cs="Times New Roman"/>
          <w:sz w:val="24"/>
          <w:szCs w:val="24"/>
        </w:rPr>
        <w:t>predstavlja</w:t>
      </w:r>
      <w:r w:rsidRPr="00F02129">
        <w:rPr>
          <w:rFonts w:ascii="Times New Roman" w:hAnsi="Times New Roman" w:cs="Times New Roman"/>
          <w:sz w:val="24"/>
          <w:szCs w:val="24"/>
        </w:rPr>
        <w:t xml:space="preserve"> refundacije nekoliko konferencija</w:t>
      </w:r>
      <w:r w:rsidR="00E522D9" w:rsidRPr="00F02129">
        <w:rPr>
          <w:rFonts w:ascii="Times New Roman" w:hAnsi="Times New Roman" w:cs="Times New Roman"/>
          <w:sz w:val="24"/>
          <w:szCs w:val="24"/>
        </w:rPr>
        <w:t xml:space="preserve"> i skupova</w:t>
      </w:r>
      <w:r w:rsidRPr="00F02129">
        <w:rPr>
          <w:rFonts w:ascii="Times New Roman" w:hAnsi="Times New Roman" w:cs="Times New Roman"/>
          <w:sz w:val="24"/>
          <w:szCs w:val="24"/>
        </w:rPr>
        <w:t xml:space="preserve"> u organizaciji Ekonomskog instituta, Zagreb</w:t>
      </w:r>
      <w:r w:rsidR="00E522D9" w:rsidRPr="00F02129">
        <w:rPr>
          <w:rFonts w:ascii="Times New Roman" w:hAnsi="Times New Roman" w:cs="Times New Roman"/>
          <w:sz w:val="24"/>
          <w:szCs w:val="24"/>
        </w:rPr>
        <w:t xml:space="preserve"> za koje je </w:t>
      </w:r>
      <w:r w:rsidR="004F552B" w:rsidRPr="00F02129">
        <w:rPr>
          <w:rFonts w:ascii="Times New Roman" w:hAnsi="Times New Roman" w:cs="Times New Roman"/>
          <w:sz w:val="24"/>
          <w:szCs w:val="24"/>
        </w:rPr>
        <w:t xml:space="preserve">u Programskom ugovoru </w:t>
      </w:r>
      <w:r w:rsidR="00E522D9" w:rsidRPr="00F02129">
        <w:rPr>
          <w:rFonts w:ascii="Times New Roman" w:hAnsi="Times New Roman" w:cs="Times New Roman"/>
          <w:sz w:val="24"/>
          <w:szCs w:val="24"/>
        </w:rPr>
        <w:t>bilo predviđeno financiranje iz proračuna.</w:t>
      </w:r>
    </w:p>
    <w:p w14:paraId="65141E67" w14:textId="77777777" w:rsidR="00C80A48" w:rsidRPr="00F02129" w:rsidRDefault="00C80A48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C08D6B" w14:textId="77777777" w:rsidR="00337210" w:rsidRPr="00F02129" w:rsidRDefault="00DB44E4" w:rsidP="00B70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t>Aktivnost A622152 - Programsko financiranje javnih instituta - iz strukturnih i investicijskih fondova EU</w:t>
      </w:r>
    </w:p>
    <w:p w14:paraId="57E1FCCC" w14:textId="2DC48172" w:rsidR="00DB44E4" w:rsidRPr="00F02129" w:rsidRDefault="00DB44E4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Programski ugovor za razdoblje 2024.-2027. godine osigurao je provedbu aktivnosti u planiranoj vrijednosti za 2024. godinu u iznosu od 149.304,45 EUR. Od tog iznosa utrošeno je 75.719,08 EUR, a neutrošena sredstva iz 2024. godine se prenose u 2025. godinu zajedno s drugom uplaćenom ratom u iznosu od 171.706,30 EUR, tako da odnos sredstava na kraju 2024. iznosi 245.291,67 EUR.</w:t>
      </w:r>
      <w:r w:rsidR="00337210" w:rsidRPr="00F02129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3368288"/>
      <w:r w:rsidR="00CF199B" w:rsidRPr="00F02129">
        <w:rPr>
          <w:rFonts w:ascii="Times New Roman" w:hAnsi="Times New Roman" w:cs="Times New Roman"/>
          <w:sz w:val="24"/>
          <w:szCs w:val="24"/>
        </w:rPr>
        <w:t>Dio sredstava u 2024. godini nije utrošen do kraja godine zbog toga što su se krajem godine pripremala anketna istraživanja i pripremali procesi nabave tih usluga</w:t>
      </w:r>
      <w:r w:rsidR="00DC03EB">
        <w:rPr>
          <w:rFonts w:ascii="Times New Roman" w:hAnsi="Times New Roman" w:cs="Times New Roman"/>
          <w:sz w:val="24"/>
          <w:szCs w:val="24"/>
        </w:rPr>
        <w:t>.</w:t>
      </w:r>
      <w:r w:rsidR="00CF199B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FB2CE0" w:rsidRPr="00F02129">
        <w:rPr>
          <w:rFonts w:ascii="Times New Roman" w:hAnsi="Times New Roman" w:cs="Times New Roman"/>
          <w:sz w:val="24"/>
          <w:szCs w:val="24"/>
        </w:rPr>
        <w:t>Početkom</w:t>
      </w:r>
      <w:r w:rsidR="00CF199B" w:rsidRPr="00F02129">
        <w:rPr>
          <w:rFonts w:ascii="Times New Roman" w:hAnsi="Times New Roman" w:cs="Times New Roman"/>
          <w:sz w:val="24"/>
          <w:szCs w:val="24"/>
        </w:rPr>
        <w:t xml:space="preserve"> 2025. godine očekujemo značajniji utrošak sredstava</w:t>
      </w:r>
      <w:r w:rsidR="00FB2CE0" w:rsidRPr="00F02129">
        <w:rPr>
          <w:rFonts w:ascii="Times New Roman" w:hAnsi="Times New Roman" w:cs="Times New Roman"/>
          <w:sz w:val="24"/>
          <w:szCs w:val="24"/>
        </w:rPr>
        <w:t>, ovisno o dinamici provedbe istraživanja</w:t>
      </w:r>
      <w:bookmarkEnd w:id="0"/>
      <w:r w:rsidR="00FB2CE0" w:rsidRPr="00F02129">
        <w:rPr>
          <w:rFonts w:ascii="Times New Roman" w:hAnsi="Times New Roman" w:cs="Times New Roman"/>
          <w:sz w:val="24"/>
          <w:szCs w:val="24"/>
        </w:rPr>
        <w:t>.</w:t>
      </w:r>
      <w:r w:rsidR="00FB7FB2" w:rsidRPr="00F02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2FAD8" w14:textId="77777777" w:rsidR="00FB2CE0" w:rsidRPr="00F02129" w:rsidRDefault="00FB2CE0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26B1B" w14:textId="68ED2EB6" w:rsidR="00DB44E4" w:rsidRPr="00F02129" w:rsidRDefault="00DB44E4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drawing>
          <wp:inline distT="0" distB="0" distL="0" distR="0" wp14:anchorId="6E25DE92" wp14:editId="55EA2909">
            <wp:extent cx="5760720" cy="886460"/>
            <wp:effectExtent l="0" t="0" r="0" b="8890"/>
            <wp:docPr id="288039797" name="Picture 1" descr="A white rectangular box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039797" name="Picture 1" descr="A white rectangular box with black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62016" w14:textId="77777777" w:rsidR="00DB44E4" w:rsidRPr="00F02129" w:rsidRDefault="00DB44E4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3BA541" w14:textId="6D3A8946" w:rsidR="00DB44E4" w:rsidRPr="00F02129" w:rsidRDefault="00337210" w:rsidP="00B70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Aktivnost A622151 - Programsko financiranje javnih instituta - iz evidencijskih prihoda</w:t>
      </w:r>
    </w:p>
    <w:p w14:paraId="20C90D6D" w14:textId="098520FC" w:rsidR="00337210" w:rsidRPr="00F02129" w:rsidRDefault="00337210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U 2024. godini smo dio vlastitih sredstva, sukladno Programskom ugovoru alocirali na aktivnosti vezane uz provedbu Programskog ugovora kao sufinanciranje. </w:t>
      </w:r>
    </w:p>
    <w:p w14:paraId="7ED1908B" w14:textId="3F172453" w:rsidR="00337210" w:rsidRPr="00F02129" w:rsidRDefault="00337210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drawing>
          <wp:inline distT="0" distB="0" distL="0" distR="0" wp14:anchorId="75D95778" wp14:editId="1B481326">
            <wp:extent cx="5760720" cy="1179830"/>
            <wp:effectExtent l="0" t="0" r="0" b="1270"/>
            <wp:docPr id="1325865681" name="Picture 1" descr="A white gri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865681" name="Picture 1" descr="A white grid with black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9D11" w14:textId="4646438E" w:rsidR="00337210" w:rsidRPr="00F02129" w:rsidRDefault="00E84B39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Sufinancirali smo dio troškova </w:t>
      </w:r>
      <w:r w:rsidR="000E76C2" w:rsidRPr="00F02129">
        <w:rPr>
          <w:rFonts w:ascii="Times New Roman" w:hAnsi="Times New Roman" w:cs="Times New Roman"/>
          <w:sz w:val="24"/>
          <w:szCs w:val="24"/>
        </w:rPr>
        <w:t>skupa u našoj organizaciji (</w:t>
      </w:r>
      <w:r w:rsidR="000E76C2" w:rsidRPr="00F02129">
        <w:rPr>
          <w:rFonts w:ascii="Times New Roman" w:hAnsi="Times New Roman" w:cs="Times New Roman"/>
          <w:i/>
          <w:iCs/>
          <w:sz w:val="24"/>
          <w:szCs w:val="24"/>
        </w:rPr>
        <w:t>Skupa regionalnih instituta „20 godina od proširenja Europske unije - iskustva i izazovi“)</w:t>
      </w:r>
      <w:r w:rsidR="000E76C2" w:rsidRPr="00F02129">
        <w:rPr>
          <w:rFonts w:ascii="Times New Roman" w:hAnsi="Times New Roman" w:cs="Times New Roman"/>
          <w:sz w:val="24"/>
          <w:szCs w:val="24"/>
        </w:rPr>
        <w:t xml:space="preserve">, te rashode vezane uz aktivnosti </w:t>
      </w:r>
      <w:r w:rsidR="00FB7FB2" w:rsidRPr="00F02129">
        <w:rPr>
          <w:rFonts w:ascii="Times New Roman" w:hAnsi="Times New Roman" w:cs="Times New Roman"/>
          <w:sz w:val="24"/>
          <w:szCs w:val="24"/>
        </w:rPr>
        <w:t xml:space="preserve">vlastite </w:t>
      </w:r>
      <w:r w:rsidR="000E76C2" w:rsidRPr="00F02129">
        <w:rPr>
          <w:rFonts w:ascii="Times New Roman" w:hAnsi="Times New Roman" w:cs="Times New Roman"/>
          <w:sz w:val="24"/>
          <w:szCs w:val="24"/>
        </w:rPr>
        <w:t xml:space="preserve">serijske publikacije </w:t>
      </w:r>
      <w:r w:rsidR="000E76C2" w:rsidRPr="00F02129">
        <w:rPr>
          <w:rFonts w:ascii="Times New Roman" w:hAnsi="Times New Roman" w:cs="Times New Roman"/>
          <w:i/>
          <w:iCs/>
          <w:sz w:val="24"/>
          <w:szCs w:val="24"/>
        </w:rPr>
        <w:t>Sektorske analize</w:t>
      </w:r>
      <w:r w:rsidR="000E76C2" w:rsidRPr="00F02129">
        <w:rPr>
          <w:rFonts w:ascii="Times New Roman" w:hAnsi="Times New Roman" w:cs="Times New Roman"/>
          <w:sz w:val="24"/>
          <w:szCs w:val="24"/>
        </w:rPr>
        <w:t>.</w:t>
      </w:r>
    </w:p>
    <w:p w14:paraId="2D14C6D3" w14:textId="77777777" w:rsidR="000E76C2" w:rsidRPr="00F02129" w:rsidRDefault="000E76C2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307CFF" w14:textId="5E9E66E7" w:rsidR="000E76C2" w:rsidRPr="00F02129" w:rsidRDefault="000E76C2" w:rsidP="00B70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t>Aktivnost A767035 Međunarodna suradnja</w:t>
      </w:r>
    </w:p>
    <w:p w14:paraId="7F28F0DE" w14:textId="56078AD4" w:rsidR="000E76C2" w:rsidRPr="00F02129" w:rsidRDefault="000E76C2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U sklopu programa "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Embassy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Fellow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" Ministarstvo znanosti, obrazovanja i mladih nam je refundiralo troškove boravka </w:t>
      </w:r>
      <w:r w:rsidR="000B15CA" w:rsidRPr="00F02129">
        <w:rPr>
          <w:rFonts w:ascii="Times New Roman" w:hAnsi="Times New Roman" w:cs="Times New Roman"/>
          <w:sz w:val="24"/>
          <w:szCs w:val="24"/>
        </w:rPr>
        <w:t>Nore Hassan iz Američke agencije za zaštitu okoliša koja je boravila na Ekonomskom institutu, Zagreb u periodu od 01.09.2023. do 08.12.2023.</w:t>
      </w:r>
    </w:p>
    <w:p w14:paraId="7A79B4BA" w14:textId="09D6E3D1" w:rsidR="000E76C2" w:rsidRPr="00F02129" w:rsidRDefault="000E76C2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drawing>
          <wp:inline distT="0" distB="0" distL="0" distR="0" wp14:anchorId="13EE83F9" wp14:editId="7B0C3F1C">
            <wp:extent cx="5760720" cy="1033145"/>
            <wp:effectExtent l="0" t="0" r="0" b="0"/>
            <wp:docPr id="399680201" name="Picture 1" descr="A white gri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80201" name="Picture 1" descr="A white grid with black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CE0602" w14:textId="043A7B90" w:rsidR="000B15CA" w:rsidRPr="00F02129" w:rsidRDefault="000B15CA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Podmirili smo rashode najma stana u kojem je u tom periodu boravila gospođa Nora Hassan. Rashodi u iznosu od 2.475,00 EUR nastali </w:t>
      </w:r>
      <w:r w:rsidR="007710CB" w:rsidRPr="00F02129">
        <w:rPr>
          <w:rFonts w:ascii="Times New Roman" w:hAnsi="Times New Roman" w:cs="Times New Roman"/>
          <w:sz w:val="24"/>
          <w:szCs w:val="24"/>
        </w:rPr>
        <w:t xml:space="preserve">su </w:t>
      </w:r>
      <w:r w:rsidRPr="00F02129">
        <w:rPr>
          <w:rFonts w:ascii="Times New Roman" w:hAnsi="Times New Roman" w:cs="Times New Roman"/>
          <w:sz w:val="24"/>
          <w:szCs w:val="24"/>
        </w:rPr>
        <w:t xml:space="preserve">u prošloj godini, a manji dio u iznosu od 220,00 EUR u </w:t>
      </w:r>
      <w:r w:rsidR="007710CB" w:rsidRPr="00F02129">
        <w:rPr>
          <w:rFonts w:ascii="Times New Roman" w:hAnsi="Times New Roman" w:cs="Times New Roman"/>
          <w:sz w:val="24"/>
          <w:szCs w:val="24"/>
        </w:rPr>
        <w:t>tekućoj</w:t>
      </w:r>
      <w:r w:rsidRPr="00F02129">
        <w:rPr>
          <w:rFonts w:ascii="Times New Roman" w:hAnsi="Times New Roman" w:cs="Times New Roman"/>
          <w:sz w:val="24"/>
          <w:szCs w:val="24"/>
        </w:rPr>
        <w:t xml:space="preserve"> godini</w:t>
      </w:r>
      <w:r w:rsidR="007710CB" w:rsidRPr="00F02129">
        <w:rPr>
          <w:rFonts w:ascii="Times New Roman" w:hAnsi="Times New Roman" w:cs="Times New Roman"/>
          <w:sz w:val="24"/>
          <w:szCs w:val="24"/>
        </w:rPr>
        <w:t xml:space="preserve"> dok je</w:t>
      </w:r>
      <w:r w:rsidRPr="00F02129">
        <w:rPr>
          <w:rFonts w:ascii="Times New Roman" w:hAnsi="Times New Roman" w:cs="Times New Roman"/>
          <w:sz w:val="24"/>
          <w:szCs w:val="24"/>
        </w:rPr>
        <w:t xml:space="preserve"> refundacija (prihod) ostvaren</w:t>
      </w:r>
      <w:r w:rsidR="007710CB" w:rsidRPr="00F02129">
        <w:rPr>
          <w:rFonts w:ascii="Times New Roman" w:hAnsi="Times New Roman" w:cs="Times New Roman"/>
          <w:sz w:val="24"/>
          <w:szCs w:val="24"/>
        </w:rPr>
        <w:t>a</w:t>
      </w:r>
      <w:r w:rsidRPr="00F02129">
        <w:rPr>
          <w:rFonts w:ascii="Times New Roman" w:hAnsi="Times New Roman" w:cs="Times New Roman"/>
          <w:sz w:val="24"/>
          <w:szCs w:val="24"/>
        </w:rPr>
        <w:t xml:space="preserve"> u 2024. godini</w:t>
      </w:r>
      <w:r w:rsidR="007710CB" w:rsidRPr="00F02129">
        <w:rPr>
          <w:rFonts w:ascii="Times New Roman" w:hAnsi="Times New Roman" w:cs="Times New Roman"/>
          <w:sz w:val="24"/>
          <w:szCs w:val="24"/>
        </w:rPr>
        <w:t xml:space="preserve">. Stoga smo </w:t>
      </w:r>
      <w:r w:rsidRPr="00F02129">
        <w:rPr>
          <w:rFonts w:ascii="Times New Roman" w:hAnsi="Times New Roman" w:cs="Times New Roman"/>
          <w:sz w:val="24"/>
          <w:szCs w:val="24"/>
        </w:rPr>
        <w:t>prikazali novčana kretanja na specifičan način</w:t>
      </w:r>
      <w:r w:rsidR="007710CB" w:rsidRPr="00F02129">
        <w:rPr>
          <w:rFonts w:ascii="Times New Roman" w:hAnsi="Times New Roman" w:cs="Times New Roman"/>
          <w:sz w:val="24"/>
          <w:szCs w:val="24"/>
        </w:rPr>
        <w:t xml:space="preserve"> jer se u </w:t>
      </w:r>
      <w:r w:rsidRPr="00F02129">
        <w:rPr>
          <w:rFonts w:ascii="Times New Roman" w:hAnsi="Times New Roman" w:cs="Times New Roman"/>
          <w:sz w:val="24"/>
          <w:szCs w:val="24"/>
        </w:rPr>
        <w:t>ovakvim slučajevima koristi postupak korekcije rezultata poslovanja za rashode nastale u proteklim godinama.</w:t>
      </w:r>
    </w:p>
    <w:p w14:paraId="201EC6F8" w14:textId="77777777" w:rsidR="000B15CA" w:rsidRPr="00F02129" w:rsidRDefault="000B15CA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D49E32" w14:textId="06098226" w:rsidR="000B15CA" w:rsidRPr="00F02129" w:rsidRDefault="000B15CA" w:rsidP="00B70A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t>Aktivnost A622153 - Samostalna djelatnost javnih instituta - iz evidencijskih prihoda</w:t>
      </w:r>
    </w:p>
    <w:p w14:paraId="7BF21D3F" w14:textId="6F50636B" w:rsidR="000B15CA" w:rsidRPr="00F02129" w:rsidRDefault="000B15CA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U 2024. godini Samostalna djelatnost javnih instituta - iz evidencijskih prihoda se provodi kroz više izvora financiranja, kao što prikazuje Tabela 6.</w:t>
      </w:r>
    </w:p>
    <w:p w14:paraId="792345D3" w14:textId="0A444344" w:rsidR="000B15CA" w:rsidRPr="00F02129" w:rsidRDefault="000B15CA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noProof/>
        </w:rPr>
        <w:lastRenderedPageBreak/>
        <w:drawing>
          <wp:inline distT="0" distB="0" distL="0" distR="0" wp14:anchorId="77D55028" wp14:editId="2989BB6A">
            <wp:extent cx="5760720" cy="1649095"/>
            <wp:effectExtent l="0" t="0" r="0" b="8255"/>
            <wp:docPr id="1361933607" name="Picture 1" descr="A table with numbers and a few wor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933607" name="Picture 1" descr="A table with numbers and a few word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675E" w14:textId="505E4119" w:rsidR="000B15CA" w:rsidRPr="00F02129" w:rsidRDefault="00081AA7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Pr="00F02129">
        <w:rPr>
          <w:rFonts w:ascii="Times New Roman" w:hAnsi="Times New Roman" w:cs="Times New Roman"/>
          <w:i/>
          <w:iCs/>
          <w:sz w:val="24"/>
          <w:szCs w:val="24"/>
        </w:rPr>
        <w:t>31 Vlastiti prihodi</w:t>
      </w:r>
      <w:r w:rsidRPr="00F02129">
        <w:rPr>
          <w:rFonts w:ascii="Times New Roman" w:hAnsi="Times New Roman" w:cs="Times New Roman"/>
          <w:sz w:val="24"/>
          <w:szCs w:val="24"/>
        </w:rPr>
        <w:t xml:space="preserve"> u 2024. godini ostvarili smo prihode od projekata na tržištu u iznosu od 457.509,26 EUR, prihode od najma dijela zgrade Ekonomskog instituta, Zagreb u iznosu od 11.055,02 EUR i prihode od dionica u iznosu od 103.873,00 EUR. Dio vlastitih prihoda smo alocirali kao sufinanciranje programskom ugovoru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 u iznosu stvarnih rashoda</w:t>
      </w:r>
      <w:r w:rsidRPr="00F02129">
        <w:rPr>
          <w:rFonts w:ascii="Times New Roman" w:hAnsi="Times New Roman" w:cs="Times New Roman"/>
          <w:sz w:val="24"/>
          <w:szCs w:val="24"/>
        </w:rPr>
        <w:t xml:space="preserve">. Rashodi su pokrivali troškove provedbe tržišnih projekata, plaće zaposlenih, materijalne rashode i financijske rashode </w:t>
      </w:r>
      <w:r w:rsidR="007C15B1" w:rsidRPr="00F02129">
        <w:rPr>
          <w:rFonts w:ascii="Times New Roman" w:hAnsi="Times New Roman" w:cs="Times New Roman"/>
          <w:sz w:val="24"/>
          <w:szCs w:val="24"/>
        </w:rPr>
        <w:t>Ekonomskog i</w:t>
      </w:r>
      <w:r w:rsidRPr="00F02129">
        <w:rPr>
          <w:rFonts w:ascii="Times New Roman" w:hAnsi="Times New Roman" w:cs="Times New Roman"/>
          <w:sz w:val="24"/>
          <w:szCs w:val="24"/>
        </w:rPr>
        <w:t>nstituta</w:t>
      </w:r>
      <w:r w:rsidR="007C15B1" w:rsidRPr="00F02129">
        <w:rPr>
          <w:rFonts w:ascii="Times New Roman" w:hAnsi="Times New Roman" w:cs="Times New Roman"/>
          <w:sz w:val="24"/>
          <w:szCs w:val="24"/>
        </w:rPr>
        <w:t>, Zagreb</w:t>
      </w:r>
      <w:r w:rsidRPr="00F02129">
        <w:rPr>
          <w:rFonts w:ascii="Times New Roman" w:hAnsi="Times New Roman" w:cs="Times New Roman"/>
          <w:sz w:val="24"/>
          <w:szCs w:val="24"/>
        </w:rPr>
        <w:t>.</w:t>
      </w:r>
      <w:r w:rsidR="00237E74" w:rsidRPr="00F02129">
        <w:rPr>
          <w:rFonts w:ascii="Times New Roman" w:hAnsi="Times New Roman" w:cs="Times New Roman"/>
          <w:sz w:val="24"/>
          <w:szCs w:val="24"/>
        </w:rPr>
        <w:t xml:space="preserve"> Dio ostvarenih sredstava nije utrošen zbog naplate 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dijela sredstava </w:t>
      </w:r>
      <w:r w:rsidR="00E33BF1" w:rsidRPr="00F02129">
        <w:rPr>
          <w:rFonts w:ascii="Times New Roman" w:hAnsi="Times New Roman" w:cs="Times New Roman"/>
          <w:sz w:val="24"/>
          <w:szCs w:val="24"/>
        </w:rPr>
        <w:t xml:space="preserve">tek </w:t>
      </w:r>
      <w:r w:rsidR="00FB2CE0" w:rsidRPr="00F02129">
        <w:rPr>
          <w:rFonts w:ascii="Times New Roman" w:hAnsi="Times New Roman" w:cs="Times New Roman"/>
          <w:sz w:val="24"/>
          <w:szCs w:val="24"/>
        </w:rPr>
        <w:t>krajem</w:t>
      </w:r>
      <w:r w:rsidR="00237E74" w:rsidRPr="00F02129">
        <w:rPr>
          <w:rFonts w:ascii="Times New Roman" w:hAnsi="Times New Roman" w:cs="Times New Roman"/>
          <w:sz w:val="24"/>
          <w:szCs w:val="24"/>
        </w:rPr>
        <w:t xml:space="preserve"> 2024. godine</w:t>
      </w:r>
      <w:r w:rsidR="00CF199B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237E74" w:rsidRPr="00F02129">
        <w:rPr>
          <w:rFonts w:ascii="Times New Roman" w:hAnsi="Times New Roman" w:cs="Times New Roman"/>
          <w:sz w:val="24"/>
          <w:szCs w:val="24"/>
        </w:rPr>
        <w:t xml:space="preserve">i prenosi 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se </w:t>
      </w:r>
      <w:r w:rsidR="00237E74" w:rsidRPr="00F02129">
        <w:rPr>
          <w:rFonts w:ascii="Times New Roman" w:hAnsi="Times New Roman" w:cs="Times New Roman"/>
          <w:sz w:val="24"/>
          <w:szCs w:val="24"/>
        </w:rPr>
        <w:t>u sljedeću godinu u iznosu od 601.059,17 EUR.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5DDC09" w14:textId="06400045" w:rsidR="004A3C6A" w:rsidRPr="00F02129" w:rsidRDefault="00237E74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Pr="00F02129">
        <w:rPr>
          <w:rFonts w:ascii="Times New Roman" w:hAnsi="Times New Roman" w:cs="Times New Roman"/>
          <w:i/>
          <w:iCs/>
          <w:sz w:val="24"/>
          <w:szCs w:val="24"/>
        </w:rPr>
        <w:t>51</w:t>
      </w:r>
      <w:r w:rsidR="007C15B1" w:rsidRPr="00F02129">
        <w:rPr>
          <w:rFonts w:ascii="Times New Roman" w:hAnsi="Times New Roman" w:cs="Times New Roman"/>
          <w:i/>
          <w:iCs/>
          <w:sz w:val="24"/>
          <w:szCs w:val="24"/>
        </w:rPr>
        <w:t xml:space="preserve"> EU pomoći</w:t>
      </w:r>
      <w:r w:rsidRPr="00F02129">
        <w:rPr>
          <w:rFonts w:ascii="Times New Roman" w:hAnsi="Times New Roman" w:cs="Times New Roman"/>
          <w:sz w:val="24"/>
          <w:szCs w:val="24"/>
        </w:rPr>
        <w:t xml:space="preserve"> ostvareni prihodi odnose se na EU sredstva namijenjena za podmirivanje direktnih i indirektnih troškova EU projekata.</w:t>
      </w:r>
      <w:r w:rsidR="00847E0C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Pr="00F02129">
        <w:rPr>
          <w:rFonts w:ascii="Times New Roman" w:hAnsi="Times New Roman" w:cs="Times New Roman"/>
          <w:sz w:val="24"/>
          <w:szCs w:val="24"/>
        </w:rPr>
        <w:t xml:space="preserve">Tijekom 2024. godine primili smo drugu uplatu za financiranje projekta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Policy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Answers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- Stvaranje politike I&amp;R-a, provedba i podrška na zapadnom Balkanu u iznosu od 12.370,53 EUR. Projekt je ugovoren s Europskom komisijom unutar okvirnog programa Obzor Europa s trajanjem od 1. ožujka 2022. godine do 28. veljače 2026. godine. Institucija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Zentrum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für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Soziale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Innovation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– ZSI (Austrija) je koordinator projekta, a Ekonomski institut, Zagreb u provođenju aktivnosti sudjeluje kao partner. Prva rata </w:t>
      </w:r>
      <w:proofErr w:type="spellStart"/>
      <w:r w:rsidRPr="00F02129">
        <w:rPr>
          <w:rFonts w:ascii="Times New Roman" w:hAnsi="Times New Roman" w:cs="Times New Roman"/>
          <w:sz w:val="24"/>
          <w:szCs w:val="24"/>
        </w:rPr>
        <w:t>predfinanciranja</w:t>
      </w:r>
      <w:proofErr w:type="spellEnd"/>
      <w:r w:rsidRPr="00F02129">
        <w:rPr>
          <w:rFonts w:ascii="Times New Roman" w:hAnsi="Times New Roman" w:cs="Times New Roman"/>
          <w:sz w:val="24"/>
          <w:szCs w:val="24"/>
        </w:rPr>
        <w:t xml:space="preserve"> je uplaćena u 2022. godini, a druga uplata je dospjela nakon prihvaćenog prvog periodičnog izvještaja navedenog projekta u 2024. godini.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Pr="00F02129">
        <w:rPr>
          <w:rFonts w:ascii="Times New Roman" w:hAnsi="Times New Roman" w:cs="Times New Roman"/>
          <w:sz w:val="24"/>
          <w:szCs w:val="24"/>
        </w:rPr>
        <w:t xml:space="preserve">Dio prenesenih </w:t>
      </w:r>
      <w:r w:rsidR="00CF199B" w:rsidRPr="00F02129">
        <w:rPr>
          <w:rFonts w:ascii="Times New Roman" w:hAnsi="Times New Roman" w:cs="Times New Roman"/>
          <w:sz w:val="24"/>
          <w:szCs w:val="24"/>
        </w:rPr>
        <w:t xml:space="preserve">EU </w:t>
      </w:r>
      <w:r w:rsidRPr="00F02129">
        <w:rPr>
          <w:rFonts w:ascii="Times New Roman" w:hAnsi="Times New Roman" w:cs="Times New Roman"/>
          <w:sz w:val="24"/>
          <w:szCs w:val="24"/>
        </w:rPr>
        <w:t xml:space="preserve">sredstava iz prethodnih godina predstavljaju 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i </w:t>
      </w:r>
      <w:r w:rsidRPr="00F02129">
        <w:rPr>
          <w:rFonts w:ascii="Times New Roman" w:hAnsi="Times New Roman" w:cs="Times New Roman"/>
          <w:sz w:val="24"/>
          <w:szCs w:val="24"/>
        </w:rPr>
        <w:t xml:space="preserve">sredstva namijenjena </w:t>
      </w:r>
      <w:r w:rsidR="004A3C6A" w:rsidRPr="00F02129">
        <w:rPr>
          <w:rFonts w:ascii="Times New Roman" w:hAnsi="Times New Roman" w:cs="Times New Roman"/>
          <w:sz w:val="24"/>
          <w:szCs w:val="24"/>
        </w:rPr>
        <w:t>pokrivanju indirektnih troškova, odnosno redovne djelatnosti Instituta.</w:t>
      </w:r>
    </w:p>
    <w:p w14:paraId="46B277EC" w14:textId="28A81843" w:rsidR="004A3C6A" w:rsidRPr="00F02129" w:rsidRDefault="00847E0C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Na izvoru financiranja </w:t>
      </w:r>
      <w:r w:rsidRPr="00F02129">
        <w:rPr>
          <w:rFonts w:ascii="Times New Roman" w:hAnsi="Times New Roman" w:cs="Times New Roman"/>
          <w:i/>
          <w:iCs/>
          <w:sz w:val="24"/>
          <w:szCs w:val="24"/>
        </w:rPr>
        <w:t>52 Ostali prihodi</w:t>
      </w:r>
      <w:r w:rsidRPr="00F02129">
        <w:rPr>
          <w:rFonts w:ascii="Times New Roman" w:hAnsi="Times New Roman" w:cs="Times New Roman"/>
          <w:sz w:val="24"/>
          <w:szCs w:val="24"/>
        </w:rPr>
        <w:t xml:space="preserve"> bilježe se prihodi i rashodi tekućih prijenosa između proračunskih korisnika.</w:t>
      </w:r>
      <w:r w:rsidR="003233DA" w:rsidRPr="00F02129">
        <w:t xml:space="preserve"> </w:t>
      </w:r>
      <w:r w:rsidR="003233DA" w:rsidRPr="00F02129">
        <w:rPr>
          <w:rFonts w:ascii="Times New Roman" w:hAnsi="Times New Roman" w:cs="Times New Roman"/>
          <w:sz w:val="24"/>
          <w:szCs w:val="24"/>
        </w:rPr>
        <w:t>U 2024. godini nismo ostvarili prihode od HRZZ projekata jer su dva projekta tijekom 2024. godine završila, a novi HRZZ projekti se nisu ugovorili. Nije bilo novih prihoda. Dio sredstava koji se prenosi u sljedeću godinu se odnosi na ostatke ove vrste sredstava koja su bila namijenjena podmirivanju indirektnih troškova Instituta.</w:t>
      </w:r>
    </w:p>
    <w:p w14:paraId="3EDFA6AB" w14:textId="705044AA" w:rsidR="004709DD" w:rsidRPr="00F02129" w:rsidRDefault="004709DD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U 2024. godini, na izvoru sredstava </w:t>
      </w:r>
      <w:r w:rsidRPr="00F02129">
        <w:rPr>
          <w:rFonts w:ascii="Times New Roman" w:hAnsi="Times New Roman" w:cs="Times New Roman"/>
          <w:i/>
          <w:iCs/>
          <w:sz w:val="24"/>
          <w:szCs w:val="24"/>
        </w:rPr>
        <w:t>61 Donacije</w:t>
      </w:r>
      <w:r w:rsidRPr="00F02129">
        <w:rPr>
          <w:rFonts w:ascii="Times New Roman" w:hAnsi="Times New Roman" w:cs="Times New Roman"/>
          <w:sz w:val="24"/>
          <w:szCs w:val="24"/>
        </w:rPr>
        <w:t xml:space="preserve">, aktivnost 622153, nismo ostvarili prihode i rashode po ugovorima o donacijama jer nemamo potpisanih ugovora o donacijama. Planirali smo i ostvarivali rashode poslovanja iz prijenosa sredstava iz prethodnih godina. Prijenos sredstava iz prethodnih godina odnosi se na prihode ostvarene u prethodnim godinama koji su bili namijenjeni podmirivanju indirektnih troškova poslovanja. </w:t>
      </w:r>
    </w:p>
    <w:p w14:paraId="264BA2F9" w14:textId="2816A11E" w:rsidR="00744862" w:rsidRPr="00F02129" w:rsidRDefault="0067396D" w:rsidP="00B70AB8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 xml:space="preserve">Prihode od prodaje nefinancijske imovine </w:t>
      </w:r>
      <w:r w:rsidR="004709DD" w:rsidRPr="00F02129">
        <w:rPr>
          <w:rFonts w:ascii="Times New Roman" w:hAnsi="Times New Roman" w:cs="Times New Roman"/>
          <w:sz w:val="24"/>
          <w:szCs w:val="24"/>
        </w:rPr>
        <w:t xml:space="preserve">(izvor 71, aktivnost A622153 </w:t>
      </w:r>
      <w:r w:rsidR="004709DD" w:rsidRPr="00F02129">
        <w:rPr>
          <w:rFonts w:ascii="Times New Roman" w:hAnsi="Times New Roman" w:cs="Times New Roman"/>
          <w:i/>
          <w:iCs/>
          <w:sz w:val="24"/>
          <w:szCs w:val="24"/>
        </w:rPr>
        <w:t xml:space="preserve">Prihodi od nefinancijske imovine </w:t>
      </w:r>
      <w:r w:rsidRPr="00F02129">
        <w:rPr>
          <w:rFonts w:ascii="Times New Roman" w:hAnsi="Times New Roman" w:cs="Times New Roman"/>
          <w:sz w:val="24"/>
          <w:szCs w:val="24"/>
        </w:rPr>
        <w:t xml:space="preserve">ostvarili smo </w:t>
      </w:r>
      <w:r w:rsidR="00081AA7" w:rsidRPr="00F02129">
        <w:rPr>
          <w:rFonts w:ascii="Times New Roman" w:hAnsi="Times New Roman" w:cs="Times New Roman"/>
          <w:sz w:val="24"/>
          <w:szCs w:val="24"/>
        </w:rPr>
        <w:t xml:space="preserve">u prethodnim godinama </w:t>
      </w:r>
      <w:r w:rsidRPr="00F02129">
        <w:rPr>
          <w:rFonts w:ascii="Times New Roman" w:hAnsi="Times New Roman" w:cs="Times New Roman"/>
          <w:sz w:val="24"/>
          <w:szCs w:val="24"/>
        </w:rPr>
        <w:t xml:space="preserve">prodajom amortiziranog i dotrajalog prijenosnog računala koji nije udovoljavao poslovnim potrebama Instituta. Rashode nismo ostvarili, stoga iznos od </w:t>
      </w:r>
      <w:r w:rsidR="001413EA" w:rsidRPr="00F02129">
        <w:rPr>
          <w:rFonts w:ascii="Times New Roman" w:hAnsi="Times New Roman" w:cs="Times New Roman"/>
          <w:sz w:val="24"/>
          <w:szCs w:val="24"/>
        </w:rPr>
        <w:t>86,00 EUR</w:t>
      </w:r>
      <w:r w:rsidRPr="00F02129">
        <w:rPr>
          <w:rFonts w:ascii="Times New Roman" w:hAnsi="Times New Roman" w:cs="Times New Roman"/>
          <w:sz w:val="24"/>
          <w:szCs w:val="24"/>
        </w:rPr>
        <w:t xml:space="preserve"> prenosimo u sljedeću godinu.</w:t>
      </w:r>
    </w:p>
    <w:p w14:paraId="308A5753" w14:textId="63BD3C41" w:rsidR="00744862" w:rsidRPr="00F02129" w:rsidRDefault="00744862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3F0188" w14:textId="2C1CDF69" w:rsidR="00A43806" w:rsidRPr="00F02129" w:rsidRDefault="00AB1F53" w:rsidP="006818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2129">
        <w:rPr>
          <w:rFonts w:ascii="Times New Roman" w:hAnsi="Times New Roman" w:cs="Times New Roman"/>
          <w:b/>
          <w:bCs/>
          <w:sz w:val="24"/>
          <w:szCs w:val="24"/>
        </w:rPr>
        <w:lastRenderedPageBreak/>
        <w:t>Aktivnost A622120 Pravomoćne sudske presude</w:t>
      </w:r>
    </w:p>
    <w:p w14:paraId="033ABF4A" w14:textId="79364B3C" w:rsidR="007C15B1" w:rsidRPr="00F02129" w:rsidRDefault="00EF1F09" w:rsidP="00BB7451">
      <w:pPr>
        <w:jc w:val="both"/>
        <w:rPr>
          <w:rFonts w:ascii="Times New Roman" w:hAnsi="Times New Roman" w:cs="Times New Roman"/>
          <w:sz w:val="24"/>
          <w:szCs w:val="24"/>
        </w:rPr>
      </w:pPr>
      <w:r w:rsidRPr="00F02129">
        <w:rPr>
          <w:rFonts w:ascii="Times New Roman" w:hAnsi="Times New Roman" w:cs="Times New Roman"/>
          <w:sz w:val="24"/>
          <w:szCs w:val="24"/>
        </w:rPr>
        <w:t>Iz proračunskih sredstava u 2024. godini nisu se refundirali troškovi sudskih postupaka jer tijekom 2024. godine nisu stigle pravomoćne sudske presude</w:t>
      </w:r>
      <w:r w:rsidR="007C15B1" w:rsidRPr="00F02129">
        <w:rPr>
          <w:rFonts w:ascii="Times New Roman" w:hAnsi="Times New Roman" w:cs="Times New Roman"/>
          <w:sz w:val="24"/>
          <w:szCs w:val="24"/>
        </w:rPr>
        <w:t>.</w:t>
      </w:r>
      <w:r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BB7451" w:rsidRPr="00F02129">
        <w:rPr>
          <w:rFonts w:ascii="Times New Roman" w:hAnsi="Times New Roman" w:cs="Times New Roman"/>
          <w:i/>
          <w:iCs/>
          <w:sz w:val="24"/>
          <w:szCs w:val="24"/>
        </w:rPr>
        <w:t>Pravomoćne sudske presude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 (aktivnost A622120</w:t>
      </w:r>
      <w:r w:rsidR="0095659F" w:rsidRPr="00F02129">
        <w:rPr>
          <w:rFonts w:ascii="Times New Roman" w:hAnsi="Times New Roman" w:cs="Times New Roman"/>
          <w:sz w:val="24"/>
          <w:szCs w:val="24"/>
        </w:rPr>
        <w:t>, proračunska sredstva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) je bila nova aktivnost u 2022. godini, nastavila se u 2023. godini, a </w:t>
      </w:r>
      <w:r w:rsidR="00AB1F53" w:rsidRPr="00F02129">
        <w:rPr>
          <w:rFonts w:ascii="Times New Roman" w:hAnsi="Times New Roman" w:cs="Times New Roman"/>
          <w:sz w:val="24"/>
          <w:szCs w:val="24"/>
        </w:rPr>
        <w:t xml:space="preserve">početkom 2024. godine Ekonomski institut, Zagreb isplatio je zadnju sudsku presudu. </w:t>
      </w:r>
      <w:r w:rsidR="00BB7451" w:rsidRPr="00F02129">
        <w:rPr>
          <w:rFonts w:ascii="Times New Roman" w:hAnsi="Times New Roman" w:cs="Times New Roman"/>
          <w:sz w:val="24"/>
          <w:szCs w:val="24"/>
        </w:rPr>
        <w:t>Ekonomski institut, Zagreb je u statusu tuženika po 15 tužbi zaposlenika. Od 1</w:t>
      </w:r>
      <w:r w:rsidR="00AB1F53" w:rsidRPr="00F02129">
        <w:rPr>
          <w:rFonts w:ascii="Times New Roman" w:hAnsi="Times New Roman" w:cs="Times New Roman"/>
          <w:sz w:val="24"/>
          <w:szCs w:val="24"/>
        </w:rPr>
        <w:t>5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 isplaćenih sudskih tužbi tijekom 2022.</w:t>
      </w:r>
      <w:r w:rsidR="00AB1F53" w:rsidRPr="00F02129">
        <w:rPr>
          <w:rFonts w:ascii="Times New Roman" w:hAnsi="Times New Roman" w:cs="Times New Roman"/>
          <w:sz w:val="24"/>
          <w:szCs w:val="24"/>
        </w:rPr>
        <w:t xml:space="preserve">, 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2023. </w:t>
      </w:r>
      <w:r w:rsidR="00AB1F53" w:rsidRPr="00F02129">
        <w:rPr>
          <w:rFonts w:ascii="Times New Roman" w:hAnsi="Times New Roman" w:cs="Times New Roman"/>
          <w:sz w:val="24"/>
          <w:szCs w:val="24"/>
        </w:rPr>
        <w:t xml:space="preserve">i 2024. 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godine Ministarstvo znanosti i obrazovanja nam je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u 2022. i 2023. godini 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 refundiralo rashode za 1</w:t>
      </w:r>
      <w:r w:rsidR="000A1A31">
        <w:rPr>
          <w:rFonts w:ascii="Times New Roman" w:hAnsi="Times New Roman" w:cs="Times New Roman"/>
          <w:sz w:val="24"/>
          <w:szCs w:val="24"/>
        </w:rPr>
        <w:t>1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plaćenih </w:t>
      </w:r>
      <w:r w:rsidR="00BB7451" w:rsidRPr="00F02129">
        <w:rPr>
          <w:rFonts w:ascii="Times New Roman" w:hAnsi="Times New Roman" w:cs="Times New Roman"/>
          <w:sz w:val="24"/>
          <w:szCs w:val="24"/>
        </w:rPr>
        <w:t xml:space="preserve">pravomoćnih sudskih tužbi.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Za </w:t>
      </w:r>
      <w:r w:rsidR="000A1A31">
        <w:rPr>
          <w:rFonts w:ascii="Times New Roman" w:hAnsi="Times New Roman" w:cs="Times New Roman"/>
          <w:sz w:val="24"/>
          <w:szCs w:val="24"/>
        </w:rPr>
        <w:t>3 od 4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0A1A31">
        <w:rPr>
          <w:rFonts w:ascii="Times New Roman" w:hAnsi="Times New Roman" w:cs="Times New Roman"/>
          <w:sz w:val="24"/>
          <w:szCs w:val="24"/>
        </w:rPr>
        <w:t xml:space="preserve">preostale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plaćene tužbe </w:t>
      </w:r>
      <w:r w:rsidR="000A1A31">
        <w:rPr>
          <w:rFonts w:ascii="Times New Roman" w:hAnsi="Times New Roman" w:cs="Times New Roman"/>
          <w:sz w:val="24"/>
          <w:szCs w:val="24"/>
        </w:rPr>
        <w:t xml:space="preserve">koje su financirane </w:t>
      </w:r>
      <w:r w:rsidR="0095659F" w:rsidRPr="00F02129">
        <w:rPr>
          <w:rFonts w:ascii="Times New Roman" w:hAnsi="Times New Roman" w:cs="Times New Roman"/>
          <w:sz w:val="24"/>
          <w:szCs w:val="24"/>
        </w:rPr>
        <w:t>iz vlastitih sredstava, Ekonomski institut, Zagreb čeka pravomoćne presude kako bi mogao tražiti refundaciju sredstava iz proračunskih sredstava. U 2024. godini nismo uključivali planske prihode i rashode na ovoj aktivnosti</w:t>
      </w:r>
      <w:r w:rsidR="00BD4C3E" w:rsidRPr="00F02129">
        <w:rPr>
          <w:rFonts w:ascii="Times New Roman" w:hAnsi="Times New Roman" w:cs="Times New Roman"/>
          <w:sz w:val="24"/>
          <w:szCs w:val="24"/>
        </w:rPr>
        <w:t xml:space="preserve"> (sukladno uputama nadležnog ministarstva), a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nisu </w:t>
      </w:r>
      <w:r w:rsidR="00BD4C3E" w:rsidRPr="00F02129">
        <w:rPr>
          <w:rFonts w:ascii="Times New Roman" w:hAnsi="Times New Roman" w:cs="Times New Roman"/>
          <w:sz w:val="24"/>
          <w:szCs w:val="24"/>
        </w:rPr>
        <w:t xml:space="preserve">se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ostvarili </w:t>
      </w:r>
      <w:r w:rsidR="00BD4C3E" w:rsidRPr="00F02129">
        <w:rPr>
          <w:rFonts w:ascii="Times New Roman" w:hAnsi="Times New Roman" w:cs="Times New Roman"/>
          <w:sz w:val="24"/>
          <w:szCs w:val="24"/>
        </w:rPr>
        <w:t xml:space="preserve">ni </w:t>
      </w:r>
      <w:r w:rsidR="0095659F" w:rsidRPr="00F02129">
        <w:rPr>
          <w:rFonts w:ascii="Times New Roman" w:hAnsi="Times New Roman" w:cs="Times New Roman"/>
          <w:sz w:val="24"/>
          <w:szCs w:val="24"/>
        </w:rPr>
        <w:t>prihodi</w:t>
      </w:r>
      <w:r w:rsidR="00BD4C3E" w:rsidRPr="00F02129">
        <w:rPr>
          <w:rFonts w:ascii="Times New Roman" w:hAnsi="Times New Roman" w:cs="Times New Roman"/>
          <w:sz w:val="24"/>
          <w:szCs w:val="24"/>
        </w:rPr>
        <w:t>,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BD4C3E" w:rsidRPr="00F02129">
        <w:rPr>
          <w:rFonts w:ascii="Times New Roman" w:hAnsi="Times New Roman" w:cs="Times New Roman"/>
          <w:sz w:val="24"/>
          <w:szCs w:val="24"/>
        </w:rPr>
        <w:t>ni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 rashodi</w:t>
      </w:r>
      <w:r w:rsidR="00BD4C3E" w:rsidRPr="00F02129">
        <w:rPr>
          <w:rFonts w:ascii="Times New Roman" w:hAnsi="Times New Roman" w:cs="Times New Roman"/>
          <w:sz w:val="24"/>
          <w:szCs w:val="24"/>
        </w:rPr>
        <w:t>. Bez obzira na to smo posvetili jedan odjeljak obrazloženja jer očekujemo da će se tijekom 2025. godine ova aktivnost završiti.</w:t>
      </w:r>
    </w:p>
    <w:p w14:paraId="68482487" w14:textId="08D6A646" w:rsidR="00BB7451" w:rsidRDefault="005B0CE7" w:rsidP="00BB74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Vjerojatne</w:t>
      </w:r>
      <w:r w:rsidR="007C15B1" w:rsidRPr="00F02129">
        <w:rPr>
          <w:rFonts w:ascii="Times New Roman" w:hAnsi="Times New Roman" w:cs="Times New Roman"/>
          <w:sz w:val="24"/>
          <w:szCs w:val="24"/>
        </w:rPr>
        <w:t xml:space="preserve"> obveze po sudskim presudama smo u vanbilančnoj evidenciji procijenili na </w:t>
      </w:r>
      <w:r w:rsidR="004716B7">
        <w:rPr>
          <w:rFonts w:ascii="Times New Roman" w:hAnsi="Times New Roman" w:cs="Times New Roman"/>
          <w:sz w:val="24"/>
          <w:szCs w:val="24"/>
        </w:rPr>
        <w:t>1</w:t>
      </w:r>
      <w:r w:rsidR="007C15B1" w:rsidRPr="00F02129">
        <w:rPr>
          <w:rFonts w:ascii="Times New Roman" w:hAnsi="Times New Roman" w:cs="Times New Roman"/>
          <w:sz w:val="24"/>
          <w:szCs w:val="24"/>
        </w:rPr>
        <w:t>00,00 EUR.</w:t>
      </w:r>
      <w:r w:rsidR="00BD4C3E" w:rsidRPr="00F02129">
        <w:rPr>
          <w:rFonts w:ascii="Times New Roman" w:hAnsi="Times New Roman" w:cs="Times New Roman"/>
          <w:sz w:val="24"/>
          <w:szCs w:val="24"/>
        </w:rPr>
        <w:t xml:space="preserve"> </w:t>
      </w:r>
      <w:r w:rsidR="0095659F" w:rsidRPr="00F021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BEECD19" w14:textId="77777777" w:rsidR="00381E05" w:rsidRPr="00F02129" w:rsidRDefault="00381E05" w:rsidP="00BB74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6FBA5A" w14:textId="597BC443" w:rsidR="00381E05" w:rsidRPr="00381E05" w:rsidRDefault="003E0A56" w:rsidP="00381E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Pokazatelji rezultata</w:t>
      </w:r>
    </w:p>
    <w:p w14:paraId="5F4CD32E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Institut je u svojoj razvojnoj strategiji, Strategija razvoja EIZ-a za razdoblje 2022.-2031., identificirao pet strateških ciljeva:  </w:t>
      </w:r>
    </w:p>
    <w:p w14:paraId="214E664D" w14:textId="77777777" w:rsidR="00381E05" w:rsidRPr="00381E05" w:rsidRDefault="00381E05" w:rsidP="00381E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Povećati broj kvalitetnih znanstvenih radova te njihovu vidljivost i internacionalizaciju.</w:t>
      </w:r>
    </w:p>
    <w:p w14:paraId="57B7629A" w14:textId="77777777" w:rsidR="00381E05" w:rsidRPr="00381E05" w:rsidRDefault="00381E05" w:rsidP="00381E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Intenzivirati rad na kompetitivnim projektima.</w:t>
      </w:r>
    </w:p>
    <w:p w14:paraId="314E847D" w14:textId="77777777" w:rsidR="00381E05" w:rsidRPr="00381E05" w:rsidRDefault="00381E05" w:rsidP="00381E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Učvrstiti poziciju vodeće hrvatske znanstvene organizacije u polju ekonomije i postati europsko regionalno središte izvrsnosti u ekonomskim istraživanjima.</w:t>
      </w:r>
    </w:p>
    <w:p w14:paraId="2C3D8162" w14:textId="77777777" w:rsidR="00381E05" w:rsidRPr="00381E05" w:rsidRDefault="00381E05" w:rsidP="00381E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Ojačati suradnju s gospodarskim okruženjem i nositeljima javnih politika u novim područjima istraživanja u skladu s Nacionalnim planom oporavka i otpornosti te općim ciljevima na razini Europske unije (promicanje ekonomske, društvene i teritorijalne kohezije u Uniji, jačanje ekonomske i društvene otpornosti, smanjivanje društvenih i ekonomskih učinaka krize te poticanje zelene i digitalne tranzicije).</w:t>
      </w:r>
    </w:p>
    <w:p w14:paraId="4E995B80" w14:textId="77777777" w:rsidR="00381E05" w:rsidRPr="00381E05" w:rsidRDefault="00381E05" w:rsidP="00381E0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Unaprjeđivati stručna znanja i vještine djelatnika stručnih službi za poslovanje i pružanje adekvatne potpore znanstvenom i stručnom radu u digitalnom okružju.</w:t>
      </w:r>
    </w:p>
    <w:p w14:paraId="6C58219A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Strateškim programom znanstvenih istraživanja za razdoblje 2020.-2024. identificirana su četiri strateška cilja usmjerena na unaprjeđenje kvalitete znanstvenog rada i istraživanja u Institutu:</w:t>
      </w:r>
    </w:p>
    <w:p w14:paraId="0C0E0490" w14:textId="77777777" w:rsidR="00381E05" w:rsidRPr="00381E05" w:rsidRDefault="00381E05" w:rsidP="00381E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Povećanje kvalitete znanstvenih radova </w:t>
      </w:r>
    </w:p>
    <w:p w14:paraId="10D1C648" w14:textId="77777777" w:rsidR="00381E05" w:rsidRPr="00381E05" w:rsidRDefault="00381E05" w:rsidP="00381E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Povećanje vidljivosti i internacionalizacije znanstvenih radova</w:t>
      </w:r>
    </w:p>
    <w:p w14:paraId="5AB073F3" w14:textId="77777777" w:rsidR="00381E05" w:rsidRPr="00381E05" w:rsidRDefault="00381E05" w:rsidP="00381E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>Povećanje znanstvene produktivnosti</w:t>
      </w:r>
    </w:p>
    <w:p w14:paraId="3E5D092B" w14:textId="77777777" w:rsidR="00381E05" w:rsidRPr="00381E05" w:rsidRDefault="00381E05" w:rsidP="00381E0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Intenziviranje rada na kompetitivnim projektima </w:t>
      </w:r>
    </w:p>
    <w:p w14:paraId="123592F0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U cilju ostvarenja  strateškog cilja „Povećanje kvalitete znanstvenih radova“, Institut provodi  sljedeće aktivnosti: nagrađivanje znanstvenih radova objavljenih u znanstvenim časopisima s faktorom odjeka indeksiranim u bibliografskoj bazi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(SSCI, SCI-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, A&amp;HCI) razmjerno tome u kojem se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nalazi znanstveni časopis u kojem je objavljen znanstveni </w:t>
      </w:r>
      <w:r w:rsidRPr="00381E05">
        <w:rPr>
          <w:rFonts w:ascii="Times New Roman" w:hAnsi="Times New Roman" w:cs="Times New Roman"/>
          <w:sz w:val="24"/>
          <w:szCs w:val="24"/>
        </w:rPr>
        <w:lastRenderedPageBreak/>
        <w:t xml:space="preserve">rad, nagrađivanje znanstvenih radova objavljenih u predmetnoj kategoriji „Economics“,  financiranje troškova objave znanstvenih radova koji će biti objavljeni u bibliografskoj bazi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uz uvjet da se časopis nalazi u prvom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(Q1) ili drugom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(Q2) predmetne kategorije u bazi Journal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. Nadalje, svake se godine dodjeljuju osnovna i dodatna novčana sredstva za obrazovanje znanstvenika (sredstva se mogu koristiti za potrebe podmirenja troškova slanja i objave znanstvenih radova u časopise indeksirane u Web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Science bibliografskoj bazi s faktorom odjeka, podmirenje troškova otvorenog pristupa u časopisima indeksiranima u Web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Science bibliografskoj bazi s faktorom odjeka, podmirenje troškova lekture znanstvenih radova koji se šalju na objavu u časopise indeksirane u Web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Science bibliografskoj bazi s faktorom odjeka, za nabavu literature i nabavu baze podataka). Redovito se provode aktivnosti lektoriranja radova objavljenih u Radnim materijalima EIZ-a, te aktivno se radi i na zapošljavanju asistenata i znanstvenika.</w:t>
      </w:r>
    </w:p>
    <w:p w14:paraId="2C52AC46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Aktivnosti koje se provode u cilju postizanja strateškog cilja „Povećanje vidljivosti i internacionalizacije znanstvenih radova“ su: nagrađivanje citiranosti radova Instituta, dodjela novčanih sredstava za obrazovanje koja uključuju i odlaske  na znanstvene konferencije, radionice i edukacije kao i dodjela novčanih sredstava za podmirenje troškova otvorenog pristupa u časopisima indeksiranima u Web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Science bibliografskoj bazi s faktorom odjeka. Dodatno se potiče odlazak na međunarodne znanstvene konferencije, radionice i ljetne škole asistenata/viših asistenata.  Također, potiču se dolazne i odlazne mobilnosti istraživača. </w:t>
      </w:r>
    </w:p>
    <w:p w14:paraId="7AA7BDE9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Strateški cilj „Povećanje znanstvene produktivnosti“ ostvaruje se provedbom sljedećih aktivnosti: nagrađivanje znanstvenih radova objavljenih u znanstvenim časopisima s faktorom odjeka indeksiranim u bibliografskoj bazi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(SSCI, SCI-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expanded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, A&amp;HCI), financiranje troškova objave znanstvenih radova koji će biti objavljeni u bibliografskoj bazi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WoSCC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uz uvjet da se časopis nalazi u prvom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(Q1) ili drugom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(Q2) predmetne kategorije u bazi Journal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Report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. Na godišnjoj razini dodjeljuju se osnovna i dodatna novčana sredstva za obrazovanje znanstvenika, osigurava se lektura znanstvenih radova objavljenih u Radnim materijalima EIZ-a do objave, aktivno se radi na zapošljavanju vrsnih znanstvenika iz inozemstva kao i zapošljavanju novih asistenata i/ili </w:t>
      </w:r>
      <w:proofErr w:type="spellStart"/>
      <w:r w:rsidRPr="00381E05">
        <w:rPr>
          <w:rFonts w:ascii="Times New Roman" w:hAnsi="Times New Roman" w:cs="Times New Roman"/>
          <w:sz w:val="24"/>
          <w:szCs w:val="24"/>
        </w:rPr>
        <w:t>doktoranada</w:t>
      </w:r>
      <w:proofErr w:type="spellEnd"/>
      <w:r w:rsidRPr="00381E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D9499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Strateški cilj „Intenziviranje rada na kompetitivnim projektima“ ostvaruje se osiguravanjem prijevoda i lekture dokumentacije za prijavu znanstveno-kompetitivnih projekata, osiguravanjem podrške znanstvenicima od strane projektnog ureda i primjenom Pravilnika o dodatnim uvjetima za izbor na znanstvena, suradnička i stručna radna mjesta Ekonomskog instituta, Zagreb. </w:t>
      </w:r>
    </w:p>
    <w:p w14:paraId="3FAA7C49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Za svaki od ciljeva navedeni su pripadajući pokazatelji rezultata kojima se mjeri ostvarenje tih ciljeva. Polazne vrijednosti pokazatelja odražavaju prosjeke za petogodišnje razdoblje (2015. – 2019.) koje prethodi razdoblju na koje se odnosi Strateški program znanstvenih istraživanja za razdoblje 2020.-2024. Ciljane vrijednosti predstavljaju godišnje prosjeke za petogodišnje razdoblje od 2020. do 2024. S obzirom na to da Strateški program znanstvenih istraživanja za razdoblje 2020.-2024. definira samo godišnje prosjeke za petogodišnja razdoblja ili petogodišnje kumulativne vrijednosti, te vrijednosti su za potrebe financijskog planiranja svedene na godišnje razine koristeći pretpostavku da će se u svakoj godini ostvariti identična prosječna vrijednost pokazatelja jer je cilj ostvariti napredak u odnosu na prethodno petogodišnje razdoblje (2015.-2019.). Pokazatelji rezultata za 2024. godinu prikazani su u Tablici 8. </w:t>
      </w:r>
    </w:p>
    <w:tbl>
      <w:tblPr>
        <w:tblStyle w:val="TableGrid"/>
        <w:tblW w:w="8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134"/>
      </w:tblGrid>
      <w:tr w:rsidR="00381E05" w:rsidRPr="00381E05" w14:paraId="557EC697" w14:textId="77777777" w:rsidTr="0047361A">
        <w:tc>
          <w:tcPr>
            <w:tcW w:w="4957" w:type="dxa"/>
            <w:shd w:val="clear" w:color="auto" w:fill="D0CECE" w:themeFill="background2" w:themeFillShade="E6"/>
            <w:vAlign w:val="center"/>
          </w:tcPr>
          <w:p w14:paraId="0A6EDA09" w14:textId="77777777" w:rsidR="00381E05" w:rsidRPr="00381E05" w:rsidRDefault="00381E05" w:rsidP="0047361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Tablica 8. Pokazatelj rezultata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59AF32C1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Polazna vrijednost</w:t>
            </w:r>
          </w:p>
          <w:p w14:paraId="313B0BC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(2015.-2019.)</w:t>
            </w:r>
          </w:p>
        </w:tc>
        <w:tc>
          <w:tcPr>
            <w:tcW w:w="1276" w:type="dxa"/>
            <w:shd w:val="clear" w:color="auto" w:fill="D0CECE" w:themeFill="background2" w:themeFillShade="E6"/>
            <w:vAlign w:val="center"/>
          </w:tcPr>
          <w:p w14:paraId="413EA555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Ciljana vrijednost za 2024.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14:paraId="1B598CE4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Ostvarena vrijednost za 2024</w:t>
            </w:r>
          </w:p>
        </w:tc>
      </w:tr>
      <w:tr w:rsidR="00381E05" w:rsidRPr="00381E05" w14:paraId="4BB00365" w14:textId="77777777" w:rsidTr="0047361A">
        <w:tc>
          <w:tcPr>
            <w:tcW w:w="4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957ECC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objavljenih znanstvenih radova u prvom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kvartilu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(Q1) u časopisima uvedenim</w:t>
            </w:r>
          </w:p>
          <w:p w14:paraId="312E4030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bazu Web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307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CA2C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4CFDC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381E05" w:rsidRPr="00381E05" w14:paraId="0B84A875" w14:textId="77777777" w:rsidTr="0047361A">
        <w:tc>
          <w:tcPr>
            <w:tcW w:w="4957" w:type="dxa"/>
            <w:vAlign w:val="center"/>
          </w:tcPr>
          <w:p w14:paraId="3A7F2690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objavljenih u časopisima uvedenim u bazu Web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 i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suautorstvu s autorima koji nisu zaposlenici EIZ</w:t>
            </w:r>
          </w:p>
        </w:tc>
        <w:tc>
          <w:tcPr>
            <w:tcW w:w="1275" w:type="dxa"/>
            <w:vAlign w:val="center"/>
          </w:tcPr>
          <w:p w14:paraId="3AF7393B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16,6</w:t>
            </w:r>
          </w:p>
        </w:tc>
        <w:tc>
          <w:tcPr>
            <w:tcW w:w="1276" w:type="dxa"/>
            <w:vAlign w:val="center"/>
          </w:tcPr>
          <w:p w14:paraId="395B5AE2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14:paraId="00BA70C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</w:tr>
      <w:tr w:rsidR="00381E05" w:rsidRPr="00381E05" w14:paraId="6A5C34CB" w14:textId="77777777" w:rsidTr="0047361A">
        <w:tc>
          <w:tcPr>
            <w:tcW w:w="4957" w:type="dxa"/>
            <w:vAlign w:val="bottom"/>
          </w:tcPr>
          <w:p w14:paraId="7B3F4C25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objavljenih u časopisima uvedenim u bazu Web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 i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suautorstvu s autorima s afilijacijom inozemne institucije</w:t>
            </w:r>
          </w:p>
        </w:tc>
        <w:tc>
          <w:tcPr>
            <w:tcW w:w="1275" w:type="dxa"/>
            <w:vAlign w:val="center"/>
          </w:tcPr>
          <w:p w14:paraId="4659234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4,8</w:t>
            </w:r>
          </w:p>
        </w:tc>
        <w:tc>
          <w:tcPr>
            <w:tcW w:w="1276" w:type="dxa"/>
            <w:vAlign w:val="center"/>
          </w:tcPr>
          <w:p w14:paraId="64AA8E4A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14:paraId="7E219BA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381E05" w:rsidRPr="00381E05" w14:paraId="4EEAC2C6" w14:textId="77777777" w:rsidTr="0047361A">
        <w:tc>
          <w:tcPr>
            <w:tcW w:w="4957" w:type="dxa"/>
            <w:vAlign w:val="bottom"/>
          </w:tcPr>
          <w:p w14:paraId="6E6250B2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objavljenih u časopisima uvedenim u bazu Web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 i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u području ekonomije</w:t>
            </w:r>
          </w:p>
        </w:tc>
        <w:tc>
          <w:tcPr>
            <w:tcW w:w="1275" w:type="dxa"/>
            <w:vAlign w:val="center"/>
          </w:tcPr>
          <w:p w14:paraId="4CBEADA8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8,8</w:t>
            </w:r>
          </w:p>
        </w:tc>
        <w:tc>
          <w:tcPr>
            <w:tcW w:w="1276" w:type="dxa"/>
            <w:vAlign w:val="center"/>
          </w:tcPr>
          <w:p w14:paraId="4A18DC9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14:paraId="36D2C56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381E05" w:rsidRPr="00381E05" w14:paraId="5ADEA315" w14:textId="77777777" w:rsidTr="0047361A">
        <w:tc>
          <w:tcPr>
            <w:tcW w:w="4957" w:type="dxa"/>
            <w:vAlign w:val="bottom"/>
          </w:tcPr>
          <w:p w14:paraId="1F3F0A09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objavljenih u časopisima uvedenim u bazu Web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of</w:t>
            </w:r>
            <w:proofErr w:type="spellEnd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Science</w:t>
            </w:r>
          </w:p>
        </w:tc>
        <w:tc>
          <w:tcPr>
            <w:tcW w:w="1275" w:type="dxa"/>
            <w:vAlign w:val="center"/>
          </w:tcPr>
          <w:p w14:paraId="5070C885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27,8</w:t>
            </w:r>
          </w:p>
        </w:tc>
        <w:tc>
          <w:tcPr>
            <w:tcW w:w="1276" w:type="dxa"/>
            <w:vAlign w:val="center"/>
          </w:tcPr>
          <w:p w14:paraId="11C97A9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14:paraId="79700E39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381E05" w:rsidRPr="00381E05" w14:paraId="36959D00" w14:textId="77777777" w:rsidTr="0047361A">
        <w:tc>
          <w:tcPr>
            <w:tcW w:w="4957" w:type="dxa"/>
            <w:vAlign w:val="bottom"/>
          </w:tcPr>
          <w:p w14:paraId="2A233891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Broj znanstvenih radova objavljenih u časopisima uvedenim u bazu </w:t>
            </w:r>
            <w:proofErr w:type="spellStart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Scopus</w:t>
            </w:r>
            <w:proofErr w:type="spellEnd"/>
          </w:p>
        </w:tc>
        <w:tc>
          <w:tcPr>
            <w:tcW w:w="1275" w:type="dxa"/>
            <w:vAlign w:val="center"/>
          </w:tcPr>
          <w:p w14:paraId="243DE7A6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28,8</w:t>
            </w:r>
          </w:p>
        </w:tc>
        <w:tc>
          <w:tcPr>
            <w:tcW w:w="1276" w:type="dxa"/>
            <w:vAlign w:val="center"/>
          </w:tcPr>
          <w:p w14:paraId="75EC7E07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14:paraId="0CABD1A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</w:tr>
      <w:tr w:rsidR="00381E05" w:rsidRPr="00381E05" w14:paraId="7ED98A94" w14:textId="77777777" w:rsidTr="0047361A">
        <w:tc>
          <w:tcPr>
            <w:tcW w:w="4957" w:type="dxa"/>
            <w:vAlign w:val="center"/>
          </w:tcPr>
          <w:p w14:paraId="24B4D37B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1" w:name="_Hlk193358448"/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Broj prijava kompetitivnih projekata gdje je EIZ voditelj konzorcija, nositelj projekta ili samostalni prijavitelj</w:t>
            </w:r>
          </w:p>
        </w:tc>
        <w:tc>
          <w:tcPr>
            <w:tcW w:w="1275" w:type="dxa"/>
            <w:vAlign w:val="center"/>
          </w:tcPr>
          <w:p w14:paraId="4821DE4A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76" w:type="dxa"/>
            <w:vAlign w:val="center"/>
          </w:tcPr>
          <w:p w14:paraId="56599718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4606683B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381E05" w:rsidRPr="00381E05" w14:paraId="7B2DBC4A" w14:textId="77777777" w:rsidTr="0047361A">
        <w:tc>
          <w:tcPr>
            <w:tcW w:w="4957" w:type="dxa"/>
            <w:vAlign w:val="center"/>
          </w:tcPr>
          <w:p w14:paraId="7AA64639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Broj prijava kompetitivnih projekata gdje je EIZ partner u konzorciju *</w:t>
            </w:r>
          </w:p>
        </w:tc>
        <w:tc>
          <w:tcPr>
            <w:tcW w:w="1275" w:type="dxa"/>
            <w:vAlign w:val="center"/>
          </w:tcPr>
          <w:p w14:paraId="57E0FFA7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3,4</w:t>
            </w:r>
          </w:p>
        </w:tc>
        <w:tc>
          <w:tcPr>
            <w:tcW w:w="1276" w:type="dxa"/>
            <w:vAlign w:val="center"/>
          </w:tcPr>
          <w:p w14:paraId="6DBC88C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14:paraId="74D71AD8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381E05" w:rsidRPr="00381E05" w14:paraId="2A328543" w14:textId="77777777" w:rsidTr="0047361A">
        <w:tc>
          <w:tcPr>
            <w:tcW w:w="4957" w:type="dxa"/>
            <w:vAlign w:val="center"/>
          </w:tcPr>
          <w:p w14:paraId="249D4B69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Broj ugovorenih kompetitivnih projekata gdje je EIZ voditelj konzorcija, nositelj projekta ili samostalni prijavitelj</w:t>
            </w:r>
          </w:p>
        </w:tc>
        <w:tc>
          <w:tcPr>
            <w:tcW w:w="1275" w:type="dxa"/>
            <w:vAlign w:val="center"/>
          </w:tcPr>
          <w:p w14:paraId="4162BD9B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2,6</w:t>
            </w:r>
          </w:p>
        </w:tc>
        <w:tc>
          <w:tcPr>
            <w:tcW w:w="1276" w:type="dxa"/>
            <w:vAlign w:val="center"/>
          </w:tcPr>
          <w:p w14:paraId="0410C19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14:paraId="11DEC4D9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</w:tr>
      <w:tr w:rsidR="00381E05" w:rsidRPr="00381E05" w14:paraId="2BDAF9A4" w14:textId="77777777" w:rsidTr="0047361A">
        <w:tc>
          <w:tcPr>
            <w:tcW w:w="4957" w:type="dxa"/>
            <w:vAlign w:val="center"/>
          </w:tcPr>
          <w:p w14:paraId="6F2F194E" w14:textId="77777777" w:rsidR="00381E05" w:rsidRPr="00381E05" w:rsidRDefault="00381E05" w:rsidP="004736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Broj ugovorenih kompetitivnih projekata gdje je EIZ partner u konzorciju*</w:t>
            </w:r>
          </w:p>
        </w:tc>
        <w:tc>
          <w:tcPr>
            <w:tcW w:w="1275" w:type="dxa"/>
            <w:vAlign w:val="center"/>
          </w:tcPr>
          <w:p w14:paraId="7CEAA77D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1,4</w:t>
            </w:r>
          </w:p>
        </w:tc>
        <w:tc>
          <w:tcPr>
            <w:tcW w:w="1276" w:type="dxa"/>
            <w:vAlign w:val="center"/>
          </w:tcPr>
          <w:p w14:paraId="512864D0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1,8</w:t>
            </w:r>
          </w:p>
        </w:tc>
        <w:tc>
          <w:tcPr>
            <w:tcW w:w="1134" w:type="dxa"/>
            <w:vAlign w:val="center"/>
          </w:tcPr>
          <w:p w14:paraId="15B069E3" w14:textId="77777777" w:rsidR="00381E05" w:rsidRPr="00381E05" w:rsidRDefault="00381E05" w:rsidP="004736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81E0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</w:tbl>
    <w:bookmarkEnd w:id="1"/>
    <w:p w14:paraId="0AA7C9B2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  <w:r w:rsidRPr="00381E05">
        <w:rPr>
          <w:rFonts w:ascii="Times New Roman" w:hAnsi="Times New Roman" w:cs="Times New Roman"/>
          <w:sz w:val="24"/>
          <w:szCs w:val="24"/>
        </w:rPr>
        <w:t xml:space="preserve">Napomena: * u slučajevima kada je EIZ voditelj konzorcija EIZ on ima ulogu partnera u konzorciju, no kako bi se izbjeglo dvostruko računanje pokazatelj broj prijavljenih/ugovorenih kompetitivnih projekata gdje je EIZ partner u konzorciju ne uključuje slučajeve kada je EIZ voditelj konzorcija. </w:t>
      </w:r>
    </w:p>
    <w:p w14:paraId="61F15F38" w14:textId="77777777" w:rsidR="00381E05" w:rsidRPr="00381E05" w:rsidRDefault="00381E05" w:rsidP="00381E0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9129D" w14:textId="77777777" w:rsidR="00581A97" w:rsidRPr="00381E05" w:rsidRDefault="00581A97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E2A21A" w14:textId="77777777" w:rsidR="00581A97" w:rsidRPr="00381E05" w:rsidRDefault="00581A97" w:rsidP="00B70A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81A97" w:rsidRPr="00381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BBA0" w14:textId="77777777" w:rsidR="007D3D2B" w:rsidRDefault="007D3D2B" w:rsidP="005C043C">
      <w:pPr>
        <w:spacing w:after="0" w:line="240" w:lineRule="auto"/>
      </w:pPr>
      <w:r>
        <w:separator/>
      </w:r>
    </w:p>
  </w:endnote>
  <w:endnote w:type="continuationSeparator" w:id="0">
    <w:p w14:paraId="38FD25F6" w14:textId="77777777" w:rsidR="007D3D2B" w:rsidRDefault="007D3D2B" w:rsidP="005C0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E8246" w14:textId="77777777" w:rsidR="007D3D2B" w:rsidRDefault="007D3D2B" w:rsidP="005C043C">
      <w:pPr>
        <w:spacing w:after="0" w:line="240" w:lineRule="auto"/>
      </w:pPr>
      <w:r>
        <w:separator/>
      </w:r>
    </w:p>
  </w:footnote>
  <w:footnote w:type="continuationSeparator" w:id="0">
    <w:p w14:paraId="1FBA160E" w14:textId="77777777" w:rsidR="007D3D2B" w:rsidRDefault="007D3D2B" w:rsidP="005C0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C427A"/>
    <w:multiLevelType w:val="hybridMultilevel"/>
    <w:tmpl w:val="AC5849B4"/>
    <w:lvl w:ilvl="0" w:tplc="B8B2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1181F"/>
    <w:multiLevelType w:val="hybridMultilevel"/>
    <w:tmpl w:val="F5BCBCC2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39C9"/>
    <w:multiLevelType w:val="hybridMultilevel"/>
    <w:tmpl w:val="04F23A7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A4852"/>
    <w:multiLevelType w:val="hybridMultilevel"/>
    <w:tmpl w:val="500AED7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25A47"/>
    <w:multiLevelType w:val="hybridMultilevel"/>
    <w:tmpl w:val="6EF63010"/>
    <w:lvl w:ilvl="0" w:tplc="EB244E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B5FF5"/>
    <w:multiLevelType w:val="hybridMultilevel"/>
    <w:tmpl w:val="E7961B62"/>
    <w:lvl w:ilvl="0" w:tplc="B8B2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82A0E"/>
    <w:multiLevelType w:val="hybridMultilevel"/>
    <w:tmpl w:val="8970F84E"/>
    <w:lvl w:ilvl="0" w:tplc="B8B23E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167159">
    <w:abstractNumId w:val="3"/>
  </w:num>
  <w:num w:numId="2" w16cid:durableId="1173257263">
    <w:abstractNumId w:val="0"/>
  </w:num>
  <w:num w:numId="3" w16cid:durableId="44644160">
    <w:abstractNumId w:val="5"/>
  </w:num>
  <w:num w:numId="4" w16cid:durableId="553390830">
    <w:abstractNumId w:val="4"/>
  </w:num>
  <w:num w:numId="5" w16cid:durableId="558980892">
    <w:abstractNumId w:val="1"/>
  </w:num>
  <w:num w:numId="6" w16cid:durableId="65688215">
    <w:abstractNumId w:val="2"/>
  </w:num>
  <w:num w:numId="7" w16cid:durableId="13665221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48"/>
    <w:rsid w:val="00020E06"/>
    <w:rsid w:val="00045B67"/>
    <w:rsid w:val="00064D3C"/>
    <w:rsid w:val="00081701"/>
    <w:rsid w:val="00081AA7"/>
    <w:rsid w:val="000A1A31"/>
    <w:rsid w:val="000B15CA"/>
    <w:rsid w:val="000E76C2"/>
    <w:rsid w:val="000F00CA"/>
    <w:rsid w:val="001413EA"/>
    <w:rsid w:val="00144403"/>
    <w:rsid w:val="00151199"/>
    <w:rsid w:val="00167B75"/>
    <w:rsid w:val="001B705F"/>
    <w:rsid w:val="001D45EA"/>
    <w:rsid w:val="00214C40"/>
    <w:rsid w:val="00230999"/>
    <w:rsid w:val="00237E74"/>
    <w:rsid w:val="002423C0"/>
    <w:rsid w:val="0025472F"/>
    <w:rsid w:val="00262FD2"/>
    <w:rsid w:val="0026746A"/>
    <w:rsid w:val="00285AF2"/>
    <w:rsid w:val="0029127B"/>
    <w:rsid w:val="002A070F"/>
    <w:rsid w:val="002E26C0"/>
    <w:rsid w:val="002F22FA"/>
    <w:rsid w:val="003160A3"/>
    <w:rsid w:val="00317D38"/>
    <w:rsid w:val="003233DA"/>
    <w:rsid w:val="00337210"/>
    <w:rsid w:val="00381E05"/>
    <w:rsid w:val="00396D64"/>
    <w:rsid w:val="003A1D9E"/>
    <w:rsid w:val="003B280D"/>
    <w:rsid w:val="003E0A56"/>
    <w:rsid w:val="003F35BF"/>
    <w:rsid w:val="003F7555"/>
    <w:rsid w:val="00414CD7"/>
    <w:rsid w:val="0042097D"/>
    <w:rsid w:val="00461ADE"/>
    <w:rsid w:val="004709DD"/>
    <w:rsid w:val="004716B7"/>
    <w:rsid w:val="004A3C6A"/>
    <w:rsid w:val="004A661A"/>
    <w:rsid w:val="004D092C"/>
    <w:rsid w:val="004D7522"/>
    <w:rsid w:val="004E28BB"/>
    <w:rsid w:val="004F552B"/>
    <w:rsid w:val="005529B9"/>
    <w:rsid w:val="005728E8"/>
    <w:rsid w:val="00581A97"/>
    <w:rsid w:val="005A1BDE"/>
    <w:rsid w:val="005B0CE7"/>
    <w:rsid w:val="005C043C"/>
    <w:rsid w:val="005D0513"/>
    <w:rsid w:val="005E259C"/>
    <w:rsid w:val="005E6AA2"/>
    <w:rsid w:val="005F14A6"/>
    <w:rsid w:val="00603AEA"/>
    <w:rsid w:val="006070F7"/>
    <w:rsid w:val="006316AB"/>
    <w:rsid w:val="0067396D"/>
    <w:rsid w:val="006818ED"/>
    <w:rsid w:val="006B34A2"/>
    <w:rsid w:val="006E0DC2"/>
    <w:rsid w:val="0070772F"/>
    <w:rsid w:val="007272BE"/>
    <w:rsid w:val="0073400B"/>
    <w:rsid w:val="0074326B"/>
    <w:rsid w:val="00744862"/>
    <w:rsid w:val="00754DB1"/>
    <w:rsid w:val="007710CB"/>
    <w:rsid w:val="0079358B"/>
    <w:rsid w:val="00793937"/>
    <w:rsid w:val="007B1B0C"/>
    <w:rsid w:val="007C15B1"/>
    <w:rsid w:val="007D3D2B"/>
    <w:rsid w:val="008456FA"/>
    <w:rsid w:val="00847E0C"/>
    <w:rsid w:val="00874C00"/>
    <w:rsid w:val="008D1378"/>
    <w:rsid w:val="008D44AE"/>
    <w:rsid w:val="008D7F0E"/>
    <w:rsid w:val="008F6BEA"/>
    <w:rsid w:val="00916C4D"/>
    <w:rsid w:val="009200FB"/>
    <w:rsid w:val="00927196"/>
    <w:rsid w:val="009305A5"/>
    <w:rsid w:val="00944C6B"/>
    <w:rsid w:val="0095659F"/>
    <w:rsid w:val="00965E46"/>
    <w:rsid w:val="009836B4"/>
    <w:rsid w:val="00A102A2"/>
    <w:rsid w:val="00A43806"/>
    <w:rsid w:val="00A442B0"/>
    <w:rsid w:val="00A5728C"/>
    <w:rsid w:val="00A57F1E"/>
    <w:rsid w:val="00AA6384"/>
    <w:rsid w:val="00AB1F53"/>
    <w:rsid w:val="00AE46BD"/>
    <w:rsid w:val="00AF51A6"/>
    <w:rsid w:val="00B419FC"/>
    <w:rsid w:val="00B6338C"/>
    <w:rsid w:val="00B70AB8"/>
    <w:rsid w:val="00B77366"/>
    <w:rsid w:val="00B85656"/>
    <w:rsid w:val="00B93344"/>
    <w:rsid w:val="00BB0F28"/>
    <w:rsid w:val="00BB7451"/>
    <w:rsid w:val="00BC3AAD"/>
    <w:rsid w:val="00BC6BE8"/>
    <w:rsid w:val="00BD4C3E"/>
    <w:rsid w:val="00C2565D"/>
    <w:rsid w:val="00C35549"/>
    <w:rsid w:val="00C80A48"/>
    <w:rsid w:val="00C814A7"/>
    <w:rsid w:val="00C942BD"/>
    <w:rsid w:val="00CA3884"/>
    <w:rsid w:val="00CC6B8E"/>
    <w:rsid w:val="00CF199B"/>
    <w:rsid w:val="00D11359"/>
    <w:rsid w:val="00D52FA7"/>
    <w:rsid w:val="00D854DF"/>
    <w:rsid w:val="00DB44E4"/>
    <w:rsid w:val="00DB64A7"/>
    <w:rsid w:val="00DB681A"/>
    <w:rsid w:val="00DC03EB"/>
    <w:rsid w:val="00DD354F"/>
    <w:rsid w:val="00DE47EB"/>
    <w:rsid w:val="00E05BCB"/>
    <w:rsid w:val="00E06F0F"/>
    <w:rsid w:val="00E304A0"/>
    <w:rsid w:val="00E33BF1"/>
    <w:rsid w:val="00E34887"/>
    <w:rsid w:val="00E522D9"/>
    <w:rsid w:val="00E6314D"/>
    <w:rsid w:val="00E673AC"/>
    <w:rsid w:val="00E73EEB"/>
    <w:rsid w:val="00E84B39"/>
    <w:rsid w:val="00E96740"/>
    <w:rsid w:val="00EA5D5E"/>
    <w:rsid w:val="00EC6D4C"/>
    <w:rsid w:val="00ED0465"/>
    <w:rsid w:val="00ED0914"/>
    <w:rsid w:val="00ED6D74"/>
    <w:rsid w:val="00EF1AF7"/>
    <w:rsid w:val="00EF1F09"/>
    <w:rsid w:val="00EF7805"/>
    <w:rsid w:val="00F02129"/>
    <w:rsid w:val="00F129F5"/>
    <w:rsid w:val="00F22B2D"/>
    <w:rsid w:val="00F2553D"/>
    <w:rsid w:val="00F25B67"/>
    <w:rsid w:val="00F5321C"/>
    <w:rsid w:val="00F57B51"/>
    <w:rsid w:val="00F62943"/>
    <w:rsid w:val="00F75ABB"/>
    <w:rsid w:val="00F77EC8"/>
    <w:rsid w:val="00FA18D8"/>
    <w:rsid w:val="00FB2CE0"/>
    <w:rsid w:val="00FB48DF"/>
    <w:rsid w:val="00FB5171"/>
    <w:rsid w:val="00FB7FB2"/>
    <w:rsid w:val="00FC27F8"/>
    <w:rsid w:val="00FD648E"/>
    <w:rsid w:val="00FE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5180"/>
  <w15:chartTrackingRefBased/>
  <w15:docId w15:val="{8597D41D-9B3A-4BF7-9147-70B5E7FB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B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43C"/>
  </w:style>
  <w:style w:type="paragraph" w:styleId="Footer">
    <w:name w:val="footer"/>
    <w:basedOn w:val="Normal"/>
    <w:link w:val="FooterChar"/>
    <w:uiPriority w:val="99"/>
    <w:unhideWhenUsed/>
    <w:rsid w:val="005C0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43C"/>
  </w:style>
  <w:style w:type="table" w:styleId="TableGrid">
    <w:name w:val="Table Grid"/>
    <w:basedOn w:val="TableNormal"/>
    <w:uiPriority w:val="39"/>
    <w:rsid w:val="00064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344"/>
    <w:pPr>
      <w:ind w:left="720"/>
      <w:contextualSpacing/>
    </w:pPr>
  </w:style>
  <w:style w:type="paragraph" w:styleId="Revision">
    <w:name w:val="Revision"/>
    <w:hidden/>
    <w:uiPriority w:val="99"/>
    <w:semiHidden/>
    <w:rsid w:val="00A102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96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49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625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8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8846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single" w:sz="6" w:space="5" w:color="DFB56C"/>
                                <w:left w:val="single" w:sz="36" w:space="5" w:color="DFB56C"/>
                                <w:bottom w:val="single" w:sz="6" w:space="5" w:color="DFB56C"/>
                                <w:right w:val="single" w:sz="6" w:space="5" w:color="DFB56C"/>
                              </w:divBdr>
                            </w:div>
                            <w:div w:id="1493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5" w:color="DFB56C"/>
                                <w:left w:val="single" w:sz="36" w:space="5" w:color="DFB56C"/>
                                <w:bottom w:val="single" w:sz="6" w:space="5" w:color="DFB56C"/>
                                <w:right w:val="single" w:sz="6" w:space="5" w:color="DFB56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0496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6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48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10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DFB56C"/>
                            <w:left w:val="single" w:sz="36" w:space="5" w:color="DFB56C"/>
                            <w:bottom w:val="single" w:sz="6" w:space="5" w:color="DFB56C"/>
                            <w:right w:val="single" w:sz="6" w:space="5" w:color="DFB56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2332</Words>
  <Characters>13294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Matosec Renata</dc:creator>
  <cp:keywords/>
  <dc:description/>
  <cp:lastModifiedBy>Matosec Renata</cp:lastModifiedBy>
  <cp:revision>11</cp:revision>
  <cp:lastPrinted>2024-03-13T20:39:00Z</cp:lastPrinted>
  <dcterms:created xsi:type="dcterms:W3CDTF">2025-03-20T09:11:00Z</dcterms:created>
  <dcterms:modified xsi:type="dcterms:W3CDTF">2025-03-20T18:30:00Z</dcterms:modified>
</cp:coreProperties>
</file>